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95209" w14:textId="1BC18779"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p>
    <w:p w14:paraId="151CDADF" w14:textId="77777777" w:rsidR="00C26B67" w:rsidRPr="00A335CC" w:rsidRDefault="00C26B67" w:rsidP="00A335CC">
      <w:pPr>
        <w:spacing w:before="100" w:beforeAutospacing="1" w:after="100" w:afterAutospacing="1" w:line="240" w:lineRule="auto"/>
        <w:jc w:val="center"/>
        <w:outlineLvl w:val="1"/>
        <w:rPr>
          <w:rFonts w:ascii="Times New Roman" w:eastAsia="Times New Roman" w:hAnsi="Times New Roman" w:cs="Times New Roman"/>
          <w:b/>
          <w:bCs/>
          <w:kern w:val="0"/>
          <w:lang w:eastAsia="en-PH"/>
          <w14:ligatures w14:val="none"/>
        </w:rPr>
      </w:pPr>
      <w:r w:rsidRPr="00A335CC">
        <w:rPr>
          <w:rFonts w:ascii="Times New Roman" w:eastAsia="Times New Roman" w:hAnsi="Times New Roman" w:cs="Times New Roman"/>
          <w:b/>
          <w:bCs/>
          <w:kern w:val="0"/>
          <w:lang w:eastAsia="en-PH"/>
          <w14:ligatures w14:val="none"/>
        </w:rPr>
        <w:t>Bridging Science, Farms, and Digital Systems: Toward an Inclusive Innovation Model for Agricultural Extension and Sustainable Transformation in the Philippines</w:t>
      </w:r>
    </w:p>
    <w:p w14:paraId="7AB3F48B" w14:textId="77777777" w:rsidR="00D200F9" w:rsidRDefault="00C26B67" w:rsidP="00D200F9">
      <w:pPr>
        <w:spacing w:after="0" w:line="240" w:lineRule="auto"/>
        <w:jc w:val="center"/>
      </w:pPr>
      <w:r w:rsidRPr="00C26B67">
        <w:rPr>
          <w:rFonts w:ascii="Times New Roman" w:eastAsia="Times New Roman" w:hAnsi="Times New Roman" w:cs="Times New Roman"/>
          <w:b/>
          <w:bCs/>
          <w:kern w:val="0"/>
          <w:lang w:eastAsia="en-PH"/>
          <w14:ligatures w14:val="none"/>
        </w:rPr>
        <w:t>Hospicio Galan Natural, Jr., Ph.D.</w:t>
      </w:r>
      <w:r w:rsidRPr="00C26B67">
        <w:rPr>
          <w:rFonts w:ascii="Times New Roman" w:eastAsia="Times New Roman" w:hAnsi="Times New Roman" w:cs="Times New Roman"/>
          <w:kern w:val="0"/>
          <w:lang w:eastAsia="en-PH"/>
          <w14:ligatures w14:val="none"/>
        </w:rPr>
        <w:br/>
        <w:t>Retired University Researcher/Affiliate Faculty</w:t>
      </w:r>
      <w:r w:rsidRPr="00C26B67">
        <w:rPr>
          <w:rFonts w:ascii="Times New Roman" w:eastAsia="Times New Roman" w:hAnsi="Times New Roman" w:cs="Times New Roman"/>
          <w:kern w:val="0"/>
          <w:lang w:eastAsia="en-PH"/>
          <w14:ligatures w14:val="none"/>
        </w:rPr>
        <w:br/>
        <w:t>Agricultural Systems Institute, College of Agriculture and Food Science</w:t>
      </w:r>
      <w:r w:rsidRPr="00C26B67">
        <w:rPr>
          <w:rFonts w:ascii="Times New Roman" w:eastAsia="Times New Roman" w:hAnsi="Times New Roman" w:cs="Times New Roman"/>
          <w:kern w:val="0"/>
          <w:lang w:eastAsia="en-PH"/>
          <w14:ligatures w14:val="none"/>
        </w:rPr>
        <w:br/>
        <w:t>University of the Philippines Los Baños</w:t>
      </w:r>
      <w:r w:rsidRPr="00C26B67">
        <w:rPr>
          <w:rFonts w:ascii="Times New Roman" w:eastAsia="Times New Roman" w:hAnsi="Times New Roman" w:cs="Times New Roman"/>
          <w:kern w:val="0"/>
          <w:lang w:eastAsia="en-PH"/>
          <w14:ligatures w14:val="none"/>
        </w:rPr>
        <w:br/>
      </w:r>
      <w:r w:rsidRPr="00C26B67">
        <w:rPr>
          <w:rFonts w:ascii="Times New Roman" w:eastAsia="Times New Roman" w:hAnsi="Times New Roman" w:cs="Times New Roman"/>
          <w:b/>
          <w:bCs/>
          <w:kern w:val="0"/>
          <w:lang w:eastAsia="en-PH"/>
          <w14:ligatures w14:val="none"/>
        </w:rPr>
        <w:t>Corresponding author:</w:t>
      </w:r>
      <w:r w:rsidRPr="00C26B67">
        <w:rPr>
          <w:rFonts w:ascii="Times New Roman" w:eastAsia="Times New Roman" w:hAnsi="Times New Roman" w:cs="Times New Roman"/>
          <w:kern w:val="0"/>
          <w:lang w:eastAsia="en-PH"/>
          <w14:ligatures w14:val="none"/>
        </w:rPr>
        <w:t xml:space="preserve"> </w:t>
      </w:r>
      <w:hyperlink r:id="rId8" w:history="1">
        <w:r w:rsidRPr="00C26B67">
          <w:rPr>
            <w:rFonts w:ascii="Times New Roman" w:eastAsia="Times New Roman" w:hAnsi="Times New Roman" w:cs="Times New Roman"/>
            <w:color w:val="0000FF"/>
            <w:kern w:val="0"/>
            <w:u w:val="single"/>
            <w:lang w:eastAsia="en-PH"/>
            <w14:ligatures w14:val="none"/>
          </w:rPr>
          <w:t>naturalhospicio@gmail.com</w:t>
        </w:r>
      </w:hyperlink>
    </w:p>
    <w:p w14:paraId="0F0547F3" w14:textId="4937BF55" w:rsidR="00C26B67" w:rsidRDefault="00D200F9" w:rsidP="00604611">
      <w:pPr>
        <w:spacing w:after="0" w:line="240" w:lineRule="auto"/>
        <w:jc w:val="center"/>
        <w:rPr>
          <w:rFonts w:ascii="Times New Roman" w:hAnsi="Times New Roman" w:cs="Times New Roman"/>
        </w:rPr>
      </w:pPr>
      <w:r w:rsidRPr="00D200F9">
        <w:rPr>
          <w:rStyle w:val="Strong"/>
          <w:rFonts w:ascii="Times New Roman" w:hAnsi="Times New Roman" w:cs="Times New Roman"/>
        </w:rPr>
        <w:t>Note:</w:t>
      </w:r>
      <w:r w:rsidRPr="00D200F9">
        <w:rPr>
          <w:rFonts w:ascii="Times New Roman" w:hAnsi="Times New Roman" w:cs="Times New Roman"/>
        </w:rPr>
        <w:t xml:space="preserve"> AI tools (ChatGPT) were used to assist with drafting and language refinement.</w:t>
      </w:r>
    </w:p>
    <w:p w14:paraId="7054E07B" w14:textId="63A3A230" w:rsidR="00C26B67" w:rsidRPr="00A335CC"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A335CC">
        <w:rPr>
          <w:rFonts w:ascii="Times New Roman" w:eastAsia="Times New Roman" w:hAnsi="Times New Roman" w:cs="Times New Roman"/>
          <w:b/>
          <w:bCs/>
          <w:kern w:val="0"/>
          <w:lang w:eastAsia="en-PH"/>
          <w14:ligatures w14:val="none"/>
        </w:rPr>
        <w:t>Abstract</w:t>
      </w:r>
    </w:p>
    <w:p w14:paraId="0334BEEE" w14:textId="7260D4BA" w:rsidR="00C26B67" w:rsidRPr="00C26B67" w:rsidRDefault="00C26B67" w:rsidP="00A335CC">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Agriculture remains a cornerstone of the Philippine economy, yet its transformation is hindered by the persistent divide between research and farm-level practice. This study introduces the </w:t>
      </w:r>
      <w:r w:rsidRPr="00C26B67">
        <w:rPr>
          <w:rFonts w:ascii="Times New Roman" w:eastAsia="Times New Roman" w:hAnsi="Times New Roman" w:cs="Times New Roman"/>
          <w:b/>
          <w:bCs/>
          <w:kern w:val="0"/>
          <w:lang w:eastAsia="en-PH"/>
          <w14:ligatures w14:val="none"/>
        </w:rPr>
        <w:t>Science-Farm-Digital Innovation Model (SFDIM)</w:t>
      </w:r>
      <w:r w:rsidR="000F401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an integrative framework connecting research institutions, farmers, and digital systems into a unified learning ecosystem. Using a qualitative meta-synthesis of 67 studies, policy documents, and program evaluations (2020–2025), the study identifies systemic fragmentation, uneven digital adoption, and weak feedback mechanisms as core barriers.</w:t>
      </w:r>
    </w:p>
    <w:p w14:paraId="198D67D6" w14:textId="3579288C" w:rsidR="00C26B67" w:rsidRPr="00C26B67" w:rsidRDefault="00C26B67" w:rsidP="00A335CC">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conceptualizes agricultural innovation as a continuous, participatory process mediated by digital technologies through four pillars: </w:t>
      </w:r>
      <w:r w:rsidRPr="00C26B67">
        <w:rPr>
          <w:rFonts w:ascii="Times New Roman" w:eastAsia="Times New Roman" w:hAnsi="Times New Roman" w:cs="Times New Roman"/>
          <w:b/>
          <w:bCs/>
          <w:kern w:val="0"/>
          <w:lang w:eastAsia="en-PH"/>
          <w14:ligatures w14:val="none"/>
        </w:rPr>
        <w:t>knowledge co-generation, digital mediation, participatory validation, and institutional learning</w:t>
      </w:r>
      <w:r w:rsidRPr="00C26B67">
        <w:rPr>
          <w:rFonts w:ascii="Times New Roman" w:eastAsia="Times New Roman" w:hAnsi="Times New Roman" w:cs="Times New Roman"/>
          <w:kern w:val="0"/>
          <w:lang w:eastAsia="en-PH"/>
          <w14:ligatures w14:val="none"/>
        </w:rPr>
        <w:t>. Findings indicate that hybrid digital-human systems</w:t>
      </w:r>
      <w:r w:rsidR="000F401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combining technology with inclusive governance and local facilitation</w:t>
      </w:r>
      <w:r w:rsidR="000F401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enhance adoption and sustainability.</w:t>
      </w:r>
    </w:p>
    <w:p w14:paraId="60D53923" w14:textId="77777777" w:rsidR="00C26B67" w:rsidRPr="00C26B67" w:rsidRDefault="00C26B67" w:rsidP="00A335CC">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study concludes that the future of Philippine agriculture relies not only on technological advancement but on </w:t>
      </w:r>
      <w:r w:rsidRPr="00C26B67">
        <w:rPr>
          <w:rFonts w:ascii="Times New Roman" w:eastAsia="Times New Roman" w:hAnsi="Times New Roman" w:cs="Times New Roman"/>
          <w:b/>
          <w:bCs/>
          <w:kern w:val="0"/>
          <w:lang w:eastAsia="en-PH"/>
          <w14:ligatures w14:val="none"/>
        </w:rPr>
        <w:t>institutional redesign, digital inclusion, and co-learning</w:t>
      </w:r>
      <w:r w:rsidRPr="00C26B67">
        <w:rPr>
          <w:rFonts w:ascii="Times New Roman" w:eastAsia="Times New Roman" w:hAnsi="Times New Roman" w:cs="Times New Roman"/>
          <w:kern w:val="0"/>
          <w:lang w:eastAsia="en-PH"/>
          <w14:ligatures w14:val="none"/>
        </w:rPr>
        <w:t xml:space="preserve"> between scientists, farmers, and policymakers. SFDIM provides a scalable model for transitioning from isolated digital projects to a national knowledge ecosystem, contributing to theory, policy, and practice in agricultural innovation.</w:t>
      </w:r>
    </w:p>
    <w:p w14:paraId="6EFDCDA0"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Keywords:</w:t>
      </w:r>
      <w:r w:rsidRPr="00C26B67">
        <w:rPr>
          <w:rFonts w:ascii="Times New Roman" w:eastAsia="Times New Roman" w:hAnsi="Times New Roman" w:cs="Times New Roman"/>
          <w:kern w:val="0"/>
          <w:lang w:eastAsia="en-PH"/>
          <w14:ligatures w14:val="none"/>
        </w:rPr>
        <w:t xml:space="preserve"> Agricultural extension; digital agriculture; innovation systems; inclusive governance; science–practice linkages; sustainable transformation; Philippines</w:t>
      </w:r>
    </w:p>
    <w:p w14:paraId="0AC0D0DD" w14:textId="77777777" w:rsidR="00E46A69" w:rsidRDefault="00E46A69" w:rsidP="00E46A69">
      <w:pPr>
        <w:spacing w:after="0" w:line="240" w:lineRule="auto"/>
        <w:outlineLvl w:val="2"/>
        <w:rPr>
          <w:rFonts w:ascii="Times New Roman" w:eastAsia="Times New Roman" w:hAnsi="Times New Roman" w:cs="Times New Roman"/>
          <w:b/>
          <w:bCs/>
          <w:kern w:val="0"/>
          <w:sz w:val="27"/>
          <w:szCs w:val="27"/>
          <w:lang w:eastAsia="en-PH"/>
          <w14:ligatures w14:val="none"/>
        </w:rPr>
      </w:pPr>
    </w:p>
    <w:p w14:paraId="6D153154" w14:textId="0A2A1052" w:rsidR="00C26B67" w:rsidRPr="00C26B67" w:rsidRDefault="00C26B67" w:rsidP="00E46A69">
      <w:pPr>
        <w:spacing w:after="0" w:line="240" w:lineRule="auto"/>
        <w:outlineLvl w:val="2"/>
        <w:rPr>
          <w:rFonts w:ascii="Times New Roman" w:eastAsia="Times New Roman" w:hAnsi="Times New Roman" w:cs="Times New Roman"/>
          <w:b/>
          <w:bCs/>
          <w:kern w:val="0"/>
          <w:sz w:val="27"/>
          <w:szCs w:val="27"/>
          <w:lang w:eastAsia="en-PH"/>
          <w14:ligatures w14:val="none"/>
        </w:rPr>
      </w:pPr>
      <w:r w:rsidRPr="00C26B67">
        <w:rPr>
          <w:rFonts w:ascii="Times New Roman" w:eastAsia="Times New Roman" w:hAnsi="Times New Roman" w:cs="Times New Roman"/>
          <w:b/>
          <w:bCs/>
          <w:kern w:val="0"/>
          <w:sz w:val="27"/>
          <w:szCs w:val="27"/>
          <w:lang w:eastAsia="en-PH"/>
          <w14:ligatures w14:val="none"/>
        </w:rPr>
        <w:t>Introduction</w:t>
      </w:r>
    </w:p>
    <w:p w14:paraId="61125F72" w14:textId="0E6BBB1B" w:rsidR="00C26B67" w:rsidRPr="00C26B67" w:rsidRDefault="00C26B67" w:rsidP="00A335CC">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Agriculture remains a foundational sector in the Philippines, contributing 10% to GDP and employing one-third of the labor force. Despite decades of research and development, productivity stagnates, climate vulnerability persists, and rural poverty remains widespread. These challenges reflect a </w:t>
      </w:r>
      <w:r w:rsidRPr="00C26B67">
        <w:rPr>
          <w:rFonts w:ascii="Times New Roman" w:eastAsia="Times New Roman" w:hAnsi="Times New Roman" w:cs="Times New Roman"/>
          <w:b/>
          <w:bCs/>
          <w:kern w:val="0"/>
          <w:lang w:eastAsia="en-PH"/>
          <w14:ligatures w14:val="none"/>
        </w:rPr>
        <w:t>science–farm divide</w:t>
      </w:r>
      <w:r w:rsidRPr="00C26B67">
        <w:rPr>
          <w:rFonts w:ascii="Times New Roman" w:eastAsia="Times New Roman" w:hAnsi="Times New Roman" w:cs="Times New Roman"/>
          <w:kern w:val="0"/>
          <w:lang w:eastAsia="en-PH"/>
          <w14:ligatures w14:val="none"/>
        </w:rPr>
        <w:t>, where research outputs rarely reach or benefit farmers due to fragmented institutions and weak feedback mechanisms (David, 2018; Hall et al., 2007).</w:t>
      </w:r>
    </w:p>
    <w:p w14:paraId="28463565" w14:textId="77777777" w:rsidR="00926F32" w:rsidRDefault="00926F32" w:rsidP="00C26B67">
      <w:pPr>
        <w:spacing w:before="100" w:beforeAutospacing="1" w:after="100" w:afterAutospacing="1" w:line="240" w:lineRule="auto"/>
        <w:outlineLvl w:val="3"/>
        <w:rPr>
          <w:rFonts w:ascii="Times New Roman" w:eastAsia="Times New Roman" w:hAnsi="Times New Roman" w:cs="Times New Roman"/>
          <w:b/>
          <w:bCs/>
          <w:kern w:val="0"/>
          <w:lang w:eastAsia="en-PH"/>
          <w14:ligatures w14:val="none"/>
        </w:rPr>
      </w:pPr>
    </w:p>
    <w:p w14:paraId="18E4830A" w14:textId="2171DD5E" w:rsidR="00C26B67" w:rsidRPr="00C26B67" w:rsidRDefault="00C26B67" w:rsidP="00C26B67">
      <w:pPr>
        <w:spacing w:before="100" w:beforeAutospacing="1" w:after="100" w:afterAutospacing="1" w:line="240" w:lineRule="auto"/>
        <w:outlineLvl w:val="3"/>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The Science-Farm Divide</w:t>
      </w:r>
    </w:p>
    <w:p w14:paraId="1183DC52" w14:textId="77777777" w:rsidR="00C26B67" w:rsidRPr="00C26B67" w:rsidRDefault="00C26B67" w:rsidP="00926F32">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Philippines has extensive research capacity through SUCs, the Department of Agriculture, and commodity research centers. Yet, adoption of innovations in crop management and digital tools remains uneven. Traditional </w:t>
      </w:r>
      <w:r w:rsidRPr="00C26B67">
        <w:rPr>
          <w:rFonts w:ascii="Times New Roman" w:eastAsia="Times New Roman" w:hAnsi="Times New Roman" w:cs="Times New Roman"/>
          <w:b/>
          <w:bCs/>
          <w:kern w:val="0"/>
          <w:lang w:eastAsia="en-PH"/>
          <w14:ligatures w14:val="none"/>
        </w:rPr>
        <w:t>Transfer-of-Technology (</w:t>
      </w:r>
      <w:proofErr w:type="spellStart"/>
      <w:r w:rsidRPr="00C26B67">
        <w:rPr>
          <w:rFonts w:ascii="Times New Roman" w:eastAsia="Times New Roman" w:hAnsi="Times New Roman" w:cs="Times New Roman"/>
          <w:b/>
          <w:bCs/>
          <w:kern w:val="0"/>
          <w:lang w:eastAsia="en-PH"/>
          <w14:ligatures w14:val="none"/>
        </w:rPr>
        <w:t>ToT</w:t>
      </w:r>
      <w:proofErr w:type="spellEnd"/>
      <w:r w:rsidRPr="00C26B67">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kern w:val="0"/>
          <w:lang w:eastAsia="en-PH"/>
          <w14:ligatures w14:val="none"/>
        </w:rPr>
        <w:t xml:space="preserve"> approaches, effective during the Green Revolution, fail in complex, rapidly changing farming contexts (Rogers, 2003; </w:t>
      </w:r>
      <w:proofErr w:type="spellStart"/>
      <w:r w:rsidRPr="00C26B67">
        <w:rPr>
          <w:rFonts w:ascii="Times New Roman" w:eastAsia="Times New Roman" w:hAnsi="Times New Roman" w:cs="Times New Roman"/>
          <w:kern w:val="0"/>
          <w:lang w:eastAsia="en-PH"/>
          <w14:ligatures w14:val="none"/>
        </w:rPr>
        <w:t>Leeuwis</w:t>
      </w:r>
      <w:proofErr w:type="spellEnd"/>
      <w:r w:rsidRPr="00C26B67">
        <w:rPr>
          <w:rFonts w:ascii="Times New Roman" w:eastAsia="Times New Roman" w:hAnsi="Times New Roman" w:cs="Times New Roman"/>
          <w:kern w:val="0"/>
          <w:lang w:eastAsia="en-PH"/>
          <w14:ligatures w14:val="none"/>
        </w:rPr>
        <w:t xml:space="preserve"> &amp; Aarts, 2011). Consequently, knowledge often fails to reach those who need it most, resulting in low adoption, redundant research, and missed innovation opportunities.</w:t>
      </w:r>
    </w:p>
    <w:p w14:paraId="0AA7E66C" w14:textId="77777777" w:rsidR="00C26B67" w:rsidRPr="00C26B67" w:rsidRDefault="00C26B67" w:rsidP="00C26B67">
      <w:pPr>
        <w:spacing w:before="100" w:beforeAutospacing="1" w:after="100" w:afterAutospacing="1" w:line="240" w:lineRule="auto"/>
        <w:outlineLvl w:val="3"/>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Digital Transformation as an Opportunity</w:t>
      </w:r>
    </w:p>
    <w:p w14:paraId="663F6C4A" w14:textId="42E10804" w:rsidR="00C26B67" w:rsidRPr="00C26B67" w:rsidRDefault="00C26B67" w:rsidP="00926F32">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technologies</w:t>
      </w:r>
      <w:r w:rsidR="00F920B4">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mobile advisory platforms, AI, IoT, and cloud analytics</w:t>
      </w:r>
      <w:r w:rsidR="00F920B4">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offer opportunities for real-time data exchange and decision support (</w:t>
      </w:r>
      <w:proofErr w:type="spellStart"/>
      <w:r w:rsidRPr="00C26B67">
        <w:rPr>
          <w:rFonts w:ascii="Times New Roman" w:eastAsia="Times New Roman" w:hAnsi="Times New Roman" w:cs="Times New Roman"/>
          <w:kern w:val="0"/>
          <w:lang w:eastAsia="en-PH"/>
          <w14:ligatures w14:val="none"/>
        </w:rPr>
        <w:t>Trendov</w:t>
      </w:r>
      <w:proofErr w:type="spellEnd"/>
      <w:r w:rsidRPr="00C26B67">
        <w:rPr>
          <w:rFonts w:ascii="Times New Roman" w:eastAsia="Times New Roman" w:hAnsi="Times New Roman" w:cs="Times New Roman"/>
          <w:kern w:val="0"/>
          <w:lang w:eastAsia="en-PH"/>
          <w14:ligatures w14:val="none"/>
        </w:rPr>
        <w:t xml:space="preserve"> et al., 2019; Klerkx &amp; Rose, 2020). Countries such as India, Vietnam, and Thailand have implemented national digital agriculture frameworks integrating technology with inclusive governance (ADB, 2023).</w:t>
      </w:r>
    </w:p>
    <w:p w14:paraId="2A2A2F6C" w14:textId="0BD21BDA" w:rsidR="00C26B67" w:rsidRPr="00C26B67" w:rsidRDefault="00C26B67" w:rsidP="00926F32">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 the Philippines, programs like the ATI e-Extension, NAFMIP 2021</w:t>
      </w:r>
      <w:r w:rsidR="00F920B4">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2030, and private platforms (</w:t>
      </w:r>
      <w:proofErr w:type="spellStart"/>
      <w:r w:rsidRPr="00C26B67">
        <w:rPr>
          <w:rFonts w:ascii="Times New Roman" w:eastAsia="Times New Roman" w:hAnsi="Times New Roman" w:cs="Times New Roman"/>
          <w:kern w:val="0"/>
          <w:lang w:eastAsia="en-PH"/>
          <w14:ligatures w14:val="none"/>
        </w:rPr>
        <w:t>Cropital</w:t>
      </w:r>
      <w:proofErr w:type="spellEnd"/>
      <w:r w:rsidRPr="00C26B67">
        <w:rPr>
          <w:rFonts w:ascii="Times New Roman" w:eastAsia="Times New Roman" w:hAnsi="Times New Roman" w:cs="Times New Roman"/>
          <w:kern w:val="0"/>
          <w:lang w:eastAsia="en-PH"/>
          <w14:ligatures w14:val="none"/>
        </w:rPr>
        <w:t xml:space="preserve">, Mayani, </w:t>
      </w:r>
      <w:proofErr w:type="spellStart"/>
      <w:r w:rsidRPr="00C26B67">
        <w:rPr>
          <w:rFonts w:ascii="Times New Roman" w:eastAsia="Times New Roman" w:hAnsi="Times New Roman" w:cs="Times New Roman"/>
          <w:kern w:val="0"/>
          <w:lang w:eastAsia="en-PH"/>
          <w14:ligatures w14:val="none"/>
        </w:rPr>
        <w:t>AgriDoc</w:t>
      </w:r>
      <w:proofErr w:type="spellEnd"/>
      <w:r w:rsidRPr="00C26B67">
        <w:rPr>
          <w:rFonts w:ascii="Times New Roman" w:eastAsia="Times New Roman" w:hAnsi="Times New Roman" w:cs="Times New Roman"/>
          <w:kern w:val="0"/>
          <w:lang w:eastAsia="en-PH"/>
          <w14:ligatures w14:val="none"/>
        </w:rPr>
        <w:t xml:space="preserve">) remain fragmented, often operating as isolated pilots. Without systemic alignment, digitalization risks reinforcing inequalities, benefiting resource-rich farmers while excluding marginalized communities (FAO, 2024). The challenge is therefore </w:t>
      </w:r>
      <w:r w:rsidRPr="00C26B67">
        <w:rPr>
          <w:rFonts w:ascii="Times New Roman" w:eastAsia="Times New Roman" w:hAnsi="Times New Roman" w:cs="Times New Roman"/>
          <w:b/>
          <w:bCs/>
          <w:kern w:val="0"/>
          <w:lang w:eastAsia="en-PH"/>
          <w14:ligatures w14:val="none"/>
        </w:rPr>
        <w:t>inclusive digital transformation</w:t>
      </w:r>
      <w:r w:rsidRPr="00C26B67">
        <w:rPr>
          <w:rFonts w:ascii="Times New Roman" w:eastAsia="Times New Roman" w:hAnsi="Times New Roman" w:cs="Times New Roman"/>
          <w:kern w:val="0"/>
          <w:lang w:eastAsia="en-PH"/>
          <w14:ligatures w14:val="none"/>
        </w:rPr>
        <w:t>, ensuring co-learning between science and society.</w:t>
      </w:r>
    </w:p>
    <w:p w14:paraId="2F6A0239" w14:textId="77777777" w:rsidR="00C26B67" w:rsidRPr="00C26B67" w:rsidRDefault="00C26B67" w:rsidP="00C26B67">
      <w:pPr>
        <w:spacing w:before="100" w:beforeAutospacing="1" w:after="100" w:afterAutospacing="1" w:line="240" w:lineRule="auto"/>
        <w:outlineLvl w:val="3"/>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Toward Co-Learning Ecosystems</w:t>
      </w:r>
    </w:p>
    <w:p w14:paraId="10E42332" w14:textId="77777777" w:rsidR="00C26B67" w:rsidRPr="00C26B67" w:rsidRDefault="00C26B67" w:rsidP="00FD0A74">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Innovation arises from interaction among researchers, farmers, private firms, and policymakers, not from top-down dissemination (Hall et al., 2007; Chambers &amp; </w:t>
      </w:r>
      <w:proofErr w:type="spellStart"/>
      <w:r w:rsidRPr="00C26B67">
        <w:rPr>
          <w:rFonts w:ascii="Times New Roman" w:eastAsia="Times New Roman" w:hAnsi="Times New Roman" w:cs="Times New Roman"/>
          <w:kern w:val="0"/>
          <w:lang w:eastAsia="en-PH"/>
          <w14:ligatures w14:val="none"/>
        </w:rPr>
        <w:t>Jiggins</w:t>
      </w:r>
      <w:proofErr w:type="spellEnd"/>
      <w:r w:rsidRPr="00C26B67">
        <w:rPr>
          <w:rFonts w:ascii="Times New Roman" w:eastAsia="Times New Roman" w:hAnsi="Times New Roman" w:cs="Times New Roman"/>
          <w:kern w:val="0"/>
          <w:lang w:eastAsia="en-PH"/>
          <w14:ligatures w14:val="none"/>
        </w:rPr>
        <w:t xml:space="preserve">, 1987; Klerkx et al., 2021). However, Philippine governance lacks mechanisms for feedback, interoperability, and coordination. Addressing this requires </w:t>
      </w:r>
      <w:r w:rsidRPr="00C26B67">
        <w:rPr>
          <w:rFonts w:ascii="Times New Roman" w:eastAsia="Times New Roman" w:hAnsi="Times New Roman" w:cs="Times New Roman"/>
          <w:b/>
          <w:bCs/>
          <w:kern w:val="0"/>
          <w:lang w:eastAsia="en-PH"/>
          <w14:ligatures w14:val="none"/>
        </w:rPr>
        <w:t>an integrated architecture connecting scientific institutions, local knowledge, and digital tools</w:t>
      </w:r>
      <w:r w:rsidRPr="00C26B67">
        <w:rPr>
          <w:rFonts w:ascii="Times New Roman" w:eastAsia="Times New Roman" w:hAnsi="Times New Roman" w:cs="Times New Roman"/>
          <w:kern w:val="0"/>
          <w:lang w:eastAsia="en-PH"/>
          <w14:ligatures w14:val="none"/>
        </w:rPr>
        <w:t>.</w:t>
      </w:r>
    </w:p>
    <w:p w14:paraId="1B26EA84" w14:textId="77777777" w:rsidR="00C26B67" w:rsidRPr="00C26B67" w:rsidRDefault="00C26B67" w:rsidP="00FD0A74">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proposed </w:t>
      </w:r>
      <w:r w:rsidRPr="00C26B67">
        <w:rPr>
          <w:rFonts w:ascii="Times New Roman" w:eastAsia="Times New Roman" w:hAnsi="Times New Roman" w:cs="Times New Roman"/>
          <w:b/>
          <w:bCs/>
          <w:kern w:val="0"/>
          <w:lang w:eastAsia="en-PH"/>
          <w14:ligatures w14:val="none"/>
        </w:rPr>
        <w:t>SFDIM</w:t>
      </w:r>
      <w:r w:rsidRPr="00C26B67">
        <w:rPr>
          <w:rFonts w:ascii="Times New Roman" w:eastAsia="Times New Roman" w:hAnsi="Times New Roman" w:cs="Times New Roman"/>
          <w:kern w:val="0"/>
          <w:lang w:eastAsia="en-PH"/>
          <w14:ligatures w14:val="none"/>
        </w:rPr>
        <w:t xml:space="preserve"> treats digital systems as infrastructures that facilitate knowledge flow, feedback, and trust. Digital technologies serve three functions:</w:t>
      </w:r>
    </w:p>
    <w:p w14:paraId="3EFF8A04" w14:textId="77777777" w:rsidR="00C26B67" w:rsidRPr="00C26B67" w:rsidRDefault="00C26B67" w:rsidP="00C26B67">
      <w:pPr>
        <w:numPr>
          <w:ilvl w:val="0"/>
          <w:numId w:val="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Translation</w:t>
      </w:r>
      <w:r w:rsidRPr="00C26B67">
        <w:rPr>
          <w:rFonts w:ascii="Times New Roman" w:eastAsia="Times New Roman" w:hAnsi="Times New Roman" w:cs="Times New Roman"/>
          <w:kern w:val="0"/>
          <w:lang w:eastAsia="en-PH"/>
          <w14:ligatures w14:val="none"/>
        </w:rPr>
        <w:t xml:space="preserve"> – Converting scientific knowledge into actionable formats.</w:t>
      </w:r>
    </w:p>
    <w:p w14:paraId="6C5EA0E7" w14:textId="77777777" w:rsidR="00C26B67" w:rsidRPr="00C26B67" w:rsidRDefault="00C26B67" w:rsidP="00C26B67">
      <w:pPr>
        <w:numPr>
          <w:ilvl w:val="0"/>
          <w:numId w:val="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Interaction</w:t>
      </w:r>
      <w:r w:rsidRPr="00C26B67">
        <w:rPr>
          <w:rFonts w:ascii="Times New Roman" w:eastAsia="Times New Roman" w:hAnsi="Times New Roman" w:cs="Times New Roman"/>
          <w:kern w:val="0"/>
          <w:lang w:eastAsia="en-PH"/>
          <w14:ligatures w14:val="none"/>
        </w:rPr>
        <w:t xml:space="preserve"> – Enabling two-way communication between researchers and farmers.</w:t>
      </w:r>
    </w:p>
    <w:p w14:paraId="054FBBE0" w14:textId="77777777" w:rsidR="00C26B67" w:rsidRPr="00C26B67" w:rsidRDefault="00C26B67" w:rsidP="00C26B67">
      <w:pPr>
        <w:numPr>
          <w:ilvl w:val="0"/>
          <w:numId w:val="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Feedback capture</w:t>
      </w:r>
      <w:r w:rsidRPr="00C26B67">
        <w:rPr>
          <w:rFonts w:ascii="Times New Roman" w:eastAsia="Times New Roman" w:hAnsi="Times New Roman" w:cs="Times New Roman"/>
          <w:kern w:val="0"/>
          <w:lang w:eastAsia="en-PH"/>
          <w14:ligatures w14:val="none"/>
        </w:rPr>
        <w:t xml:space="preserve"> – Collecting data to refine research and policy.</w:t>
      </w:r>
    </w:p>
    <w:p w14:paraId="5EE740E3" w14:textId="77777777" w:rsidR="00C26B67" w:rsidRPr="00C26B67" w:rsidRDefault="00C26B67" w:rsidP="00C26B67">
      <w:pPr>
        <w:spacing w:before="100" w:beforeAutospacing="1" w:after="100" w:afterAutospacing="1" w:line="240" w:lineRule="auto"/>
        <w:outlineLvl w:val="3"/>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Study Objectives</w:t>
      </w:r>
    </w:p>
    <w:p w14:paraId="68B12D5D" w14:textId="77777777" w:rsidR="00C26B67" w:rsidRPr="00C26B67" w:rsidRDefault="00C26B67" w:rsidP="00DE3D2B">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This study aims to develop and validate SFDIM for systemic agricultural transformation in the Philippines, with four objectives:</w:t>
      </w:r>
    </w:p>
    <w:p w14:paraId="70262E03" w14:textId="77777777" w:rsidR="00C26B67" w:rsidRPr="00C26B67" w:rsidRDefault="00C26B67" w:rsidP="00C26B67">
      <w:pPr>
        <w:numPr>
          <w:ilvl w:val="0"/>
          <w:numId w:val="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Diagnose structural and institutional barriers to science-to-farm knowledge transfer.</w:t>
      </w:r>
    </w:p>
    <w:p w14:paraId="03C01225" w14:textId="77777777" w:rsidR="00C26B67" w:rsidRPr="00C26B67" w:rsidRDefault="00C26B67" w:rsidP="00C26B67">
      <w:pPr>
        <w:numPr>
          <w:ilvl w:val="0"/>
          <w:numId w:val="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Examine factors influencing digital advisory adoption and sustainability.</w:t>
      </w:r>
    </w:p>
    <w:p w14:paraId="7A84BC07" w14:textId="77777777" w:rsidR="00C26B67" w:rsidRPr="00C26B67" w:rsidRDefault="00C26B67" w:rsidP="00C26B67">
      <w:pPr>
        <w:numPr>
          <w:ilvl w:val="0"/>
          <w:numId w:val="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lastRenderedPageBreak/>
        <w:t>Conceptualize SFDIM as an integrative framework.</w:t>
      </w:r>
    </w:p>
    <w:p w14:paraId="512E4749" w14:textId="77777777" w:rsidR="00C26B67" w:rsidRPr="00C26B67" w:rsidRDefault="00C26B67" w:rsidP="00C26B67">
      <w:pPr>
        <w:numPr>
          <w:ilvl w:val="0"/>
          <w:numId w:val="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Propose policy and institutional pathways for embedding the model into national strategies.</w:t>
      </w:r>
    </w:p>
    <w:p w14:paraId="7771A757" w14:textId="77777777" w:rsidR="00C26B67" w:rsidRPr="00C26B67" w:rsidRDefault="00C26B67" w:rsidP="00C26B67">
      <w:pPr>
        <w:spacing w:before="100" w:beforeAutospacing="1" w:after="100" w:afterAutospacing="1" w:line="240" w:lineRule="auto"/>
        <w:outlineLvl w:val="3"/>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Significance</w:t>
      </w:r>
    </w:p>
    <w:p w14:paraId="5E2D9D0E" w14:textId="77777777" w:rsidR="00C26B67" w:rsidRPr="00C26B67" w:rsidRDefault="00C26B67" w:rsidP="0001183E">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reframes agricultural extension as a </w:t>
      </w:r>
      <w:r w:rsidRPr="00C26B67">
        <w:rPr>
          <w:rFonts w:ascii="Times New Roman" w:eastAsia="Times New Roman" w:hAnsi="Times New Roman" w:cs="Times New Roman"/>
          <w:b/>
          <w:bCs/>
          <w:kern w:val="0"/>
          <w:lang w:eastAsia="en-PH"/>
          <w14:ligatures w14:val="none"/>
        </w:rPr>
        <w:t>learning ecosystem</w:t>
      </w:r>
      <w:r w:rsidRPr="00C26B67">
        <w:rPr>
          <w:rFonts w:ascii="Times New Roman" w:eastAsia="Times New Roman" w:hAnsi="Times New Roman" w:cs="Times New Roman"/>
          <w:kern w:val="0"/>
          <w:lang w:eastAsia="en-PH"/>
          <w14:ligatures w14:val="none"/>
        </w:rPr>
        <w:t>, merging participatory innovation logic with digital scalability. Contributions include:</w:t>
      </w:r>
    </w:p>
    <w:p w14:paraId="16EF0405" w14:textId="77777777" w:rsidR="00C26B67" w:rsidRPr="00C26B67" w:rsidRDefault="00C26B67" w:rsidP="00C26B67">
      <w:pPr>
        <w:numPr>
          <w:ilvl w:val="0"/>
          <w:numId w:val="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Conceptual:</w:t>
      </w:r>
      <w:r w:rsidRPr="00C26B67">
        <w:rPr>
          <w:rFonts w:ascii="Times New Roman" w:eastAsia="Times New Roman" w:hAnsi="Times New Roman" w:cs="Times New Roman"/>
          <w:kern w:val="0"/>
          <w:lang w:eastAsia="en-PH"/>
          <w14:ligatures w14:val="none"/>
        </w:rPr>
        <w:t xml:space="preserve"> Positions digital platforms as integrative infrastructures.</w:t>
      </w:r>
    </w:p>
    <w:p w14:paraId="6A79F6CD" w14:textId="77777777" w:rsidR="00C26B67" w:rsidRPr="00C26B67" w:rsidRDefault="00C26B67" w:rsidP="00C26B67">
      <w:pPr>
        <w:numPr>
          <w:ilvl w:val="0"/>
          <w:numId w:val="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Methodological:</w:t>
      </w:r>
      <w:r w:rsidRPr="00C26B67">
        <w:rPr>
          <w:rFonts w:ascii="Times New Roman" w:eastAsia="Times New Roman" w:hAnsi="Times New Roman" w:cs="Times New Roman"/>
          <w:kern w:val="0"/>
          <w:lang w:eastAsia="en-PH"/>
          <w14:ligatures w14:val="none"/>
        </w:rPr>
        <w:t xml:space="preserve"> Demonstrates meta-synthesis for governance-oriented frameworks.</w:t>
      </w:r>
    </w:p>
    <w:p w14:paraId="63FDFF25" w14:textId="77777777" w:rsidR="00C26B67" w:rsidRPr="00C26B67" w:rsidRDefault="00C26B67" w:rsidP="00C26B67">
      <w:pPr>
        <w:numPr>
          <w:ilvl w:val="0"/>
          <w:numId w:val="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Policy:</w:t>
      </w:r>
      <w:r w:rsidRPr="00C26B67">
        <w:rPr>
          <w:rFonts w:ascii="Times New Roman" w:eastAsia="Times New Roman" w:hAnsi="Times New Roman" w:cs="Times New Roman"/>
          <w:kern w:val="0"/>
          <w:lang w:eastAsia="en-PH"/>
          <w14:ligatures w14:val="none"/>
        </w:rPr>
        <w:t xml:space="preserve"> Offers actionable guidance for scaling inclusive innovation through institutional reform and participatory co-learning.</w:t>
      </w:r>
    </w:p>
    <w:p w14:paraId="22322521" w14:textId="77777777" w:rsidR="00C26B67" w:rsidRPr="00C26B67" w:rsidRDefault="00C26B67" w:rsidP="0001183E">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Ultimately, success depends less on technology proliferation and more on </w:t>
      </w:r>
      <w:r w:rsidRPr="00C26B67">
        <w:rPr>
          <w:rFonts w:ascii="Times New Roman" w:eastAsia="Times New Roman" w:hAnsi="Times New Roman" w:cs="Times New Roman"/>
          <w:b/>
          <w:bCs/>
          <w:kern w:val="0"/>
          <w:lang w:eastAsia="en-PH"/>
          <w14:ligatures w14:val="none"/>
        </w:rPr>
        <w:t>institutional capacity to co-create knowledge</w:t>
      </w:r>
      <w:r w:rsidRPr="00C26B67">
        <w:rPr>
          <w:rFonts w:ascii="Times New Roman" w:eastAsia="Times New Roman" w:hAnsi="Times New Roman" w:cs="Times New Roman"/>
          <w:kern w:val="0"/>
          <w:lang w:eastAsia="en-PH"/>
          <w14:ligatures w14:val="none"/>
        </w:rPr>
        <w:t>. SFDIM offers a pathway toward a resilient, equitable, and climate-adaptive agricultural system, anchored in collaboration, inclusion, and trust.</w:t>
      </w:r>
    </w:p>
    <w:p w14:paraId="78F8D3F9" w14:textId="77777777" w:rsidR="0026419B" w:rsidRDefault="0026419B" w:rsidP="00E46A69">
      <w:pPr>
        <w:spacing w:before="240" w:after="0" w:line="240" w:lineRule="auto"/>
        <w:outlineLvl w:val="1"/>
        <w:rPr>
          <w:rFonts w:ascii="Times New Roman" w:eastAsia="Times New Roman" w:hAnsi="Times New Roman" w:cs="Times New Roman"/>
          <w:b/>
          <w:bCs/>
          <w:kern w:val="0"/>
          <w:lang w:eastAsia="en-PH"/>
          <w14:ligatures w14:val="none"/>
        </w:rPr>
      </w:pPr>
    </w:p>
    <w:p w14:paraId="5AA4C482" w14:textId="1309C5E0" w:rsidR="00C26B67" w:rsidRPr="0001183E" w:rsidRDefault="00C26B67" w:rsidP="00E46A69">
      <w:pPr>
        <w:spacing w:before="240" w:after="0" w:line="240" w:lineRule="auto"/>
        <w:outlineLvl w:val="1"/>
        <w:rPr>
          <w:rFonts w:ascii="Times New Roman" w:eastAsia="Times New Roman" w:hAnsi="Times New Roman" w:cs="Times New Roman"/>
          <w:b/>
          <w:bCs/>
          <w:kern w:val="0"/>
          <w:lang w:eastAsia="en-PH"/>
          <w14:ligatures w14:val="none"/>
        </w:rPr>
      </w:pPr>
      <w:r w:rsidRPr="0001183E">
        <w:rPr>
          <w:rFonts w:ascii="Times New Roman" w:eastAsia="Times New Roman" w:hAnsi="Times New Roman" w:cs="Times New Roman"/>
          <w:b/>
          <w:bCs/>
          <w:kern w:val="0"/>
          <w:lang w:eastAsia="en-PH"/>
          <w14:ligatures w14:val="none"/>
        </w:rPr>
        <w:t>Theoretical and Literature Background</w:t>
      </w:r>
    </w:p>
    <w:p w14:paraId="7E139666" w14:textId="77777777" w:rsidR="00C26B67" w:rsidRPr="00E46A69"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E46A69">
        <w:rPr>
          <w:rFonts w:ascii="Times New Roman" w:eastAsia="Times New Roman" w:hAnsi="Times New Roman" w:cs="Times New Roman"/>
          <w:b/>
          <w:bCs/>
          <w:kern w:val="0"/>
          <w:lang w:eastAsia="en-PH"/>
          <w14:ligatures w14:val="none"/>
        </w:rPr>
        <w:t>Evolution of Agricultural Extension and the Science–Practice Divide</w:t>
      </w:r>
    </w:p>
    <w:p w14:paraId="507DCBD4" w14:textId="77777777" w:rsidR="00C26B67" w:rsidRPr="00C26B67" w:rsidRDefault="00C26B67" w:rsidP="0001183E">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Agricultural extension has historically linked scientific research to farm-level application. The Green Revolution relied on </w:t>
      </w:r>
      <w:r w:rsidRPr="00C26B67">
        <w:rPr>
          <w:rFonts w:ascii="Times New Roman" w:eastAsia="Times New Roman" w:hAnsi="Times New Roman" w:cs="Times New Roman"/>
          <w:b/>
          <w:bCs/>
          <w:kern w:val="0"/>
          <w:lang w:eastAsia="en-PH"/>
          <w14:ligatures w14:val="none"/>
        </w:rPr>
        <w:t>Transfer-of-Technology (</w:t>
      </w:r>
      <w:proofErr w:type="spellStart"/>
      <w:r w:rsidRPr="00C26B67">
        <w:rPr>
          <w:rFonts w:ascii="Times New Roman" w:eastAsia="Times New Roman" w:hAnsi="Times New Roman" w:cs="Times New Roman"/>
          <w:b/>
          <w:bCs/>
          <w:kern w:val="0"/>
          <w:lang w:eastAsia="en-PH"/>
          <w14:ligatures w14:val="none"/>
        </w:rPr>
        <w:t>ToT</w:t>
      </w:r>
      <w:proofErr w:type="spellEnd"/>
      <w:r w:rsidRPr="00C26B67">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kern w:val="0"/>
          <w:lang w:eastAsia="en-PH"/>
          <w14:ligatures w14:val="none"/>
        </w:rPr>
        <w:t xml:space="preserve"> models, where innovations flowed linearly from scientists to extension agents to farmers (Rogers, 2003). While effective initially, this approach assumes a one-way flow of information and uniform farmer contexts, which is increasingly incompatible with complex, climate-sensitive, and diverse agricultural systems (</w:t>
      </w:r>
      <w:proofErr w:type="spellStart"/>
      <w:r w:rsidRPr="00C26B67">
        <w:rPr>
          <w:rFonts w:ascii="Times New Roman" w:eastAsia="Times New Roman" w:hAnsi="Times New Roman" w:cs="Times New Roman"/>
          <w:kern w:val="0"/>
          <w:lang w:eastAsia="en-PH"/>
          <w14:ligatures w14:val="none"/>
        </w:rPr>
        <w:t>Leeuwis</w:t>
      </w:r>
      <w:proofErr w:type="spellEnd"/>
      <w:r w:rsidRPr="00C26B67">
        <w:rPr>
          <w:rFonts w:ascii="Times New Roman" w:eastAsia="Times New Roman" w:hAnsi="Times New Roman" w:cs="Times New Roman"/>
          <w:kern w:val="0"/>
          <w:lang w:eastAsia="en-PH"/>
          <w14:ligatures w14:val="none"/>
        </w:rPr>
        <w:t xml:space="preserve"> &amp; Aarts, 2011).</w:t>
      </w:r>
    </w:p>
    <w:p w14:paraId="050158C3" w14:textId="02C23550" w:rsidR="00C26B67" w:rsidRPr="00C26B67" w:rsidRDefault="00C26B67" w:rsidP="0001183E">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In the Philippines, programs such as </w:t>
      </w:r>
      <w:proofErr w:type="spellStart"/>
      <w:r w:rsidRPr="00C26B67">
        <w:rPr>
          <w:rFonts w:ascii="Times New Roman" w:eastAsia="Times New Roman" w:hAnsi="Times New Roman" w:cs="Times New Roman"/>
          <w:b/>
          <w:bCs/>
          <w:kern w:val="0"/>
          <w:lang w:eastAsia="en-PH"/>
          <w14:ligatures w14:val="none"/>
        </w:rPr>
        <w:t>Masagana</w:t>
      </w:r>
      <w:proofErr w:type="spellEnd"/>
      <w:r w:rsidRPr="00C26B67">
        <w:rPr>
          <w:rFonts w:ascii="Times New Roman" w:eastAsia="Times New Roman" w:hAnsi="Times New Roman" w:cs="Times New Roman"/>
          <w:b/>
          <w:bCs/>
          <w:kern w:val="0"/>
          <w:lang w:eastAsia="en-PH"/>
          <w14:ligatures w14:val="none"/>
        </w:rPr>
        <w:t xml:space="preserve"> 99</w:t>
      </w:r>
      <w:r w:rsidRPr="00C26B67">
        <w:rPr>
          <w:rFonts w:ascii="Times New Roman" w:eastAsia="Times New Roman" w:hAnsi="Times New Roman" w:cs="Times New Roman"/>
          <w:kern w:val="0"/>
          <w:lang w:eastAsia="en-PH"/>
          <w14:ligatures w14:val="none"/>
        </w:rPr>
        <w:t xml:space="preserve"> illustrated the benefits and limitations of centralized extension. The 1991 Local Government Code devolved services to LGUs, improving local responsiveness but fragmenting coordination between research institutions, implementers, and policymakers. As a result, research outputs often fail to reach farmers, and farmer feedback seldom informs research agendas (David, 2018; Natural, 2025). This </w:t>
      </w:r>
      <w:r w:rsidRPr="00C26B67">
        <w:rPr>
          <w:rFonts w:ascii="Times New Roman" w:eastAsia="Times New Roman" w:hAnsi="Times New Roman" w:cs="Times New Roman"/>
          <w:b/>
          <w:bCs/>
          <w:kern w:val="0"/>
          <w:lang w:eastAsia="en-PH"/>
          <w14:ligatures w14:val="none"/>
        </w:rPr>
        <w:t>science</w:t>
      </w:r>
      <w:r w:rsidR="009760B8">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b/>
          <w:bCs/>
          <w:kern w:val="0"/>
          <w:lang w:eastAsia="en-PH"/>
          <w14:ligatures w14:val="none"/>
        </w:rPr>
        <w:t>farm divide</w:t>
      </w:r>
      <w:r w:rsidRPr="00C26B67">
        <w:rPr>
          <w:rFonts w:ascii="Times New Roman" w:eastAsia="Times New Roman" w:hAnsi="Times New Roman" w:cs="Times New Roman"/>
          <w:kern w:val="0"/>
          <w:lang w:eastAsia="en-PH"/>
          <w14:ligatures w14:val="none"/>
        </w:rPr>
        <w:t xml:space="preserve"> reflects systemic and institutional barriers rather than technological deficiencies.</w:t>
      </w:r>
    </w:p>
    <w:p w14:paraId="6DD47363" w14:textId="77777777" w:rsidR="00E46A69" w:rsidRDefault="00E46A69"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75C66217" w14:textId="77777777" w:rsidR="00E46A69" w:rsidRDefault="00E46A69"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6F63AD6A" w14:textId="77777777" w:rsidR="00E46A69" w:rsidRDefault="00E46A69"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59E3CCD5" w14:textId="77777777" w:rsidR="00E46A69" w:rsidRDefault="00E46A69"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140E1E87" w14:textId="77777777" w:rsidR="00E46A69" w:rsidRDefault="00E46A69"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48E2CC42" w14:textId="1335DA8D" w:rsidR="00C26B67" w:rsidRPr="0026419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26419B">
        <w:rPr>
          <w:rFonts w:ascii="Times New Roman" w:eastAsia="Times New Roman" w:hAnsi="Times New Roman" w:cs="Times New Roman"/>
          <w:b/>
          <w:bCs/>
          <w:kern w:val="0"/>
          <w:lang w:eastAsia="en-PH"/>
          <w14:ligatures w14:val="none"/>
        </w:rPr>
        <w:t>Theoretical Shifts in Agricultural Innovation</w:t>
      </w:r>
    </w:p>
    <w:p w14:paraId="3FC2DB17"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Contemporary frameworks recognize innovation as </w:t>
      </w:r>
      <w:r w:rsidRPr="00C26B67">
        <w:rPr>
          <w:rFonts w:ascii="Times New Roman" w:eastAsia="Times New Roman" w:hAnsi="Times New Roman" w:cs="Times New Roman"/>
          <w:b/>
          <w:bCs/>
          <w:kern w:val="0"/>
          <w:lang w:eastAsia="en-PH"/>
          <w14:ligatures w14:val="none"/>
        </w:rPr>
        <w:t>interactive and systemic</w:t>
      </w:r>
      <w:r w:rsidRPr="00C26B67">
        <w:rPr>
          <w:rFonts w:ascii="Times New Roman" w:eastAsia="Times New Roman" w:hAnsi="Times New Roman" w:cs="Times New Roman"/>
          <w:kern w:val="0"/>
          <w:lang w:eastAsia="en-PH"/>
          <w14:ligatures w14:val="none"/>
        </w:rPr>
        <w:t>, emphasizing co-creation rather than transfer. Key paradigms include: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47"/>
        <w:gridCol w:w="3025"/>
        <w:gridCol w:w="2988"/>
      </w:tblGrid>
      <w:tr w:rsidR="00C26B67" w:rsidRPr="00C26B67" w14:paraId="3F59869A" w14:textId="77777777">
        <w:trPr>
          <w:tblHeader/>
          <w:tblCellSpacing w:w="15" w:type="dxa"/>
        </w:trPr>
        <w:tc>
          <w:tcPr>
            <w:tcW w:w="0" w:type="auto"/>
            <w:vAlign w:val="center"/>
            <w:hideMark/>
          </w:tcPr>
          <w:p w14:paraId="315BD666"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Framework</w:t>
            </w:r>
          </w:p>
        </w:tc>
        <w:tc>
          <w:tcPr>
            <w:tcW w:w="0" w:type="auto"/>
            <w:vAlign w:val="center"/>
            <w:hideMark/>
          </w:tcPr>
          <w:p w14:paraId="2B3CE71D"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Core Principle</w:t>
            </w:r>
          </w:p>
        </w:tc>
        <w:tc>
          <w:tcPr>
            <w:tcW w:w="0" w:type="auto"/>
            <w:vAlign w:val="center"/>
            <w:hideMark/>
          </w:tcPr>
          <w:p w14:paraId="5A7B1821"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Extension Implication</w:t>
            </w:r>
          </w:p>
        </w:tc>
      </w:tr>
      <w:tr w:rsidR="00C26B67" w:rsidRPr="00C26B67" w14:paraId="16325B6F" w14:textId="77777777">
        <w:trPr>
          <w:tblCellSpacing w:w="15" w:type="dxa"/>
        </w:trPr>
        <w:tc>
          <w:tcPr>
            <w:tcW w:w="0" w:type="auto"/>
            <w:vAlign w:val="center"/>
            <w:hideMark/>
          </w:tcPr>
          <w:p w14:paraId="688D88E6"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Agricultural Innovation Systems (AIS) (Hall et al., 2007)</w:t>
            </w:r>
          </w:p>
        </w:tc>
        <w:tc>
          <w:tcPr>
            <w:tcW w:w="0" w:type="auto"/>
            <w:vAlign w:val="center"/>
            <w:hideMark/>
          </w:tcPr>
          <w:p w14:paraId="18C9E04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Innovation emerges from interactions among actors and institutions</w:t>
            </w:r>
          </w:p>
        </w:tc>
        <w:tc>
          <w:tcPr>
            <w:tcW w:w="0" w:type="auto"/>
            <w:vAlign w:val="center"/>
            <w:hideMark/>
          </w:tcPr>
          <w:p w14:paraId="13AE063F"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Foster collaborative networks and shared learning</w:t>
            </w:r>
          </w:p>
        </w:tc>
      </w:tr>
      <w:tr w:rsidR="00C26B67" w:rsidRPr="00C26B67" w14:paraId="52B2C345" w14:textId="77777777">
        <w:trPr>
          <w:tblCellSpacing w:w="15" w:type="dxa"/>
        </w:trPr>
        <w:tc>
          <w:tcPr>
            <w:tcW w:w="0" w:type="auto"/>
            <w:vAlign w:val="center"/>
            <w:hideMark/>
          </w:tcPr>
          <w:p w14:paraId="24EA5BCF"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Participatory Technology Development (PTD) (Chambers &amp; </w:t>
            </w:r>
            <w:proofErr w:type="spellStart"/>
            <w:r w:rsidRPr="00C26B67">
              <w:rPr>
                <w:rFonts w:ascii="Times New Roman" w:eastAsia="Times New Roman" w:hAnsi="Times New Roman" w:cs="Times New Roman"/>
                <w:kern w:val="0"/>
                <w:lang w:eastAsia="en-PH"/>
                <w14:ligatures w14:val="none"/>
              </w:rPr>
              <w:t>Jiggins</w:t>
            </w:r>
            <w:proofErr w:type="spellEnd"/>
            <w:r w:rsidRPr="00C26B67">
              <w:rPr>
                <w:rFonts w:ascii="Times New Roman" w:eastAsia="Times New Roman" w:hAnsi="Times New Roman" w:cs="Times New Roman"/>
                <w:kern w:val="0"/>
                <w:lang w:eastAsia="en-PH"/>
                <w14:ligatures w14:val="none"/>
              </w:rPr>
              <w:t>, 1987)</w:t>
            </w:r>
          </w:p>
        </w:tc>
        <w:tc>
          <w:tcPr>
            <w:tcW w:w="0" w:type="auto"/>
            <w:vAlign w:val="center"/>
            <w:hideMark/>
          </w:tcPr>
          <w:p w14:paraId="4DD0EDA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Farmers co-design and validate technologies</w:t>
            </w:r>
          </w:p>
        </w:tc>
        <w:tc>
          <w:tcPr>
            <w:tcW w:w="0" w:type="auto"/>
            <w:vAlign w:val="center"/>
            <w:hideMark/>
          </w:tcPr>
          <w:p w14:paraId="633A67F3"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Integrate local experimentation and indigenous knowledge</w:t>
            </w:r>
          </w:p>
        </w:tc>
      </w:tr>
      <w:tr w:rsidR="00C26B67" w:rsidRPr="00C26B67" w14:paraId="426CA673" w14:textId="77777777">
        <w:trPr>
          <w:tblCellSpacing w:w="15" w:type="dxa"/>
        </w:trPr>
        <w:tc>
          <w:tcPr>
            <w:tcW w:w="0" w:type="auto"/>
            <w:vAlign w:val="center"/>
            <w:hideMark/>
          </w:tcPr>
          <w:p w14:paraId="2EFA20C8"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Knowledge Ecosystems (DKE) (Klerkx et al., 2021)</w:t>
            </w:r>
          </w:p>
        </w:tc>
        <w:tc>
          <w:tcPr>
            <w:tcW w:w="0" w:type="auto"/>
            <w:vAlign w:val="center"/>
            <w:hideMark/>
          </w:tcPr>
          <w:p w14:paraId="4CC8760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Knowledge flows through dynamic digital and social networks</w:t>
            </w:r>
          </w:p>
        </w:tc>
        <w:tc>
          <w:tcPr>
            <w:tcW w:w="0" w:type="auto"/>
            <w:vAlign w:val="center"/>
            <w:hideMark/>
          </w:tcPr>
          <w:p w14:paraId="41645DB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Develop adaptive, context-specific advisory systems</w:t>
            </w:r>
          </w:p>
        </w:tc>
      </w:tr>
      <w:tr w:rsidR="00C26B67" w:rsidRPr="00C26B67" w14:paraId="5137ADE8" w14:textId="77777777">
        <w:trPr>
          <w:tblCellSpacing w:w="15" w:type="dxa"/>
        </w:trPr>
        <w:tc>
          <w:tcPr>
            <w:tcW w:w="0" w:type="auto"/>
            <w:vAlign w:val="center"/>
            <w:hideMark/>
          </w:tcPr>
          <w:p w14:paraId="5D3A699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Systems Theory (Senge, 1990)</w:t>
            </w:r>
          </w:p>
        </w:tc>
        <w:tc>
          <w:tcPr>
            <w:tcW w:w="0" w:type="auto"/>
            <w:vAlign w:val="center"/>
            <w:hideMark/>
          </w:tcPr>
          <w:p w14:paraId="24F26BB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Learning occurs through feedback and adaptation</w:t>
            </w:r>
          </w:p>
        </w:tc>
        <w:tc>
          <w:tcPr>
            <w:tcW w:w="0" w:type="auto"/>
            <w:vAlign w:val="center"/>
            <w:hideMark/>
          </w:tcPr>
          <w:p w14:paraId="031B8130"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View extension as a self-learning process</w:t>
            </w:r>
          </w:p>
        </w:tc>
      </w:tr>
    </w:tbl>
    <w:p w14:paraId="60178236" w14:textId="77777777"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These frameworks position farmers as </w:t>
      </w:r>
      <w:r w:rsidRPr="00C26B67">
        <w:rPr>
          <w:rFonts w:ascii="Times New Roman" w:eastAsia="Times New Roman" w:hAnsi="Times New Roman" w:cs="Times New Roman"/>
          <w:b/>
          <w:bCs/>
          <w:kern w:val="0"/>
          <w:lang w:eastAsia="en-PH"/>
          <w14:ligatures w14:val="none"/>
        </w:rPr>
        <w:t>active participants</w:t>
      </w:r>
      <w:r w:rsidRPr="00C26B67">
        <w:rPr>
          <w:rFonts w:ascii="Times New Roman" w:eastAsia="Times New Roman" w:hAnsi="Times New Roman" w:cs="Times New Roman"/>
          <w:kern w:val="0"/>
          <w:lang w:eastAsia="en-PH"/>
          <w14:ligatures w14:val="none"/>
        </w:rPr>
        <w:t xml:space="preserve"> and highlight innovation as a social learning process embedded within institutions and technology. Together, they provide the foundation for </w:t>
      </w:r>
      <w:r w:rsidRPr="00C26B67">
        <w:rPr>
          <w:rFonts w:ascii="Times New Roman" w:eastAsia="Times New Roman" w:hAnsi="Times New Roman" w:cs="Times New Roman"/>
          <w:b/>
          <w:bCs/>
          <w:kern w:val="0"/>
          <w:lang w:eastAsia="en-PH"/>
          <w14:ligatures w14:val="none"/>
        </w:rPr>
        <w:t>inclusive, adaptive agricultural innovation frameworks</w:t>
      </w:r>
      <w:r w:rsidRPr="00C26B67">
        <w:rPr>
          <w:rFonts w:ascii="Times New Roman" w:eastAsia="Times New Roman" w:hAnsi="Times New Roman" w:cs="Times New Roman"/>
          <w:kern w:val="0"/>
          <w:lang w:eastAsia="en-PH"/>
          <w14:ligatures w14:val="none"/>
        </w:rPr>
        <w:t>.</w:t>
      </w:r>
    </w:p>
    <w:p w14:paraId="5A7BA754" w14:textId="77777777" w:rsidR="00C26B67" w:rsidRPr="0026419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26419B">
        <w:rPr>
          <w:rFonts w:ascii="Times New Roman" w:eastAsia="Times New Roman" w:hAnsi="Times New Roman" w:cs="Times New Roman"/>
          <w:b/>
          <w:bCs/>
          <w:kern w:val="0"/>
          <w:lang w:eastAsia="en-PH"/>
          <w14:ligatures w14:val="none"/>
        </w:rPr>
        <w:t>Digital Agriculture and ICT-Mediated Extension</w:t>
      </w:r>
    </w:p>
    <w:p w14:paraId="54CF21A6" w14:textId="0B51900A" w:rsidR="00C26B67" w:rsidRPr="00C26B67" w:rsidRDefault="00C26B67" w:rsidP="0026419B">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ICTs</w:t>
      </w:r>
      <w:r w:rsidR="0026419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including mobile apps, AI, and satellite analytics</w:t>
      </w:r>
      <w:r w:rsidR="0026419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enable precision management, real-time decision-making, and participatory data sharing (</w:t>
      </w:r>
      <w:proofErr w:type="spellStart"/>
      <w:r w:rsidRPr="00C26B67">
        <w:rPr>
          <w:rFonts w:ascii="Times New Roman" w:eastAsia="Times New Roman" w:hAnsi="Times New Roman" w:cs="Times New Roman"/>
          <w:kern w:val="0"/>
          <w:lang w:eastAsia="en-PH"/>
          <w14:ligatures w14:val="none"/>
        </w:rPr>
        <w:t>Trendov</w:t>
      </w:r>
      <w:proofErr w:type="spellEnd"/>
      <w:r w:rsidRPr="00C26B67">
        <w:rPr>
          <w:rFonts w:ascii="Times New Roman" w:eastAsia="Times New Roman" w:hAnsi="Times New Roman" w:cs="Times New Roman"/>
          <w:kern w:val="0"/>
          <w:lang w:eastAsia="en-PH"/>
          <w14:ligatures w14:val="none"/>
        </w:rPr>
        <w:t xml:space="preserve"> et al., 2019; Klerkx &amp; Rose, 2020). Philippine digital initiatives include:</w:t>
      </w:r>
    </w:p>
    <w:p w14:paraId="294AC455" w14:textId="77777777" w:rsidR="00C26B67" w:rsidRPr="00C26B67" w:rsidRDefault="00C26B67" w:rsidP="00C26B67">
      <w:pPr>
        <w:numPr>
          <w:ilvl w:val="0"/>
          <w:numId w:val="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ATI e-Extension Program</w:t>
      </w:r>
      <w:r w:rsidRPr="00C26B67">
        <w:rPr>
          <w:rFonts w:ascii="Times New Roman" w:eastAsia="Times New Roman" w:hAnsi="Times New Roman" w:cs="Times New Roman"/>
          <w:kern w:val="0"/>
          <w:lang w:eastAsia="en-PH"/>
          <w14:ligatures w14:val="none"/>
        </w:rPr>
        <w:t xml:space="preserve"> with online modules and a Farmers’ Contact Center</w:t>
      </w:r>
    </w:p>
    <w:p w14:paraId="345AC15A" w14:textId="77777777" w:rsidR="00C26B67" w:rsidRPr="00C26B67" w:rsidRDefault="00C26B67" w:rsidP="00C26B67">
      <w:pPr>
        <w:numPr>
          <w:ilvl w:val="0"/>
          <w:numId w:val="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NAFMIP 2021–2030</w:t>
      </w:r>
      <w:r w:rsidRPr="00C26B67">
        <w:rPr>
          <w:rFonts w:ascii="Times New Roman" w:eastAsia="Times New Roman" w:hAnsi="Times New Roman" w:cs="Times New Roman"/>
          <w:kern w:val="0"/>
          <w:lang w:eastAsia="en-PH"/>
          <w14:ligatures w14:val="none"/>
        </w:rPr>
        <w:t>, emphasizing digital modernization</w:t>
      </w:r>
    </w:p>
    <w:p w14:paraId="18B876AF" w14:textId="77777777" w:rsidR="00C26B67" w:rsidRPr="00C26B67" w:rsidRDefault="00C26B67" w:rsidP="00C26B67">
      <w:pPr>
        <w:numPr>
          <w:ilvl w:val="0"/>
          <w:numId w:val="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Private platforms: </w:t>
      </w:r>
      <w:proofErr w:type="spellStart"/>
      <w:r w:rsidRPr="00C26B67">
        <w:rPr>
          <w:rFonts w:ascii="Times New Roman" w:eastAsia="Times New Roman" w:hAnsi="Times New Roman" w:cs="Times New Roman"/>
          <w:kern w:val="0"/>
          <w:lang w:eastAsia="en-PH"/>
          <w14:ligatures w14:val="none"/>
        </w:rPr>
        <w:t>Cropital</w:t>
      </w:r>
      <w:proofErr w:type="spellEnd"/>
      <w:r w:rsidRPr="00C26B67">
        <w:rPr>
          <w:rFonts w:ascii="Times New Roman" w:eastAsia="Times New Roman" w:hAnsi="Times New Roman" w:cs="Times New Roman"/>
          <w:kern w:val="0"/>
          <w:lang w:eastAsia="en-PH"/>
          <w14:ligatures w14:val="none"/>
        </w:rPr>
        <w:t xml:space="preserve">, Mayani, </w:t>
      </w:r>
      <w:proofErr w:type="spellStart"/>
      <w:r w:rsidRPr="00C26B67">
        <w:rPr>
          <w:rFonts w:ascii="Times New Roman" w:eastAsia="Times New Roman" w:hAnsi="Times New Roman" w:cs="Times New Roman"/>
          <w:kern w:val="0"/>
          <w:lang w:eastAsia="en-PH"/>
          <w14:ligatures w14:val="none"/>
        </w:rPr>
        <w:t>AgriDoc</w:t>
      </w:r>
      <w:proofErr w:type="spellEnd"/>
    </w:p>
    <w:p w14:paraId="77ADDB02" w14:textId="77777777" w:rsidR="00C26B67" w:rsidRPr="00C26B67" w:rsidRDefault="00C26B67" w:rsidP="00C26B67">
      <w:pPr>
        <w:numPr>
          <w:ilvl w:val="0"/>
          <w:numId w:val="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Youth-led digital </w:t>
      </w:r>
      <w:proofErr w:type="spellStart"/>
      <w:r w:rsidRPr="00C26B67">
        <w:rPr>
          <w:rFonts w:ascii="Times New Roman" w:eastAsia="Times New Roman" w:hAnsi="Times New Roman" w:cs="Times New Roman"/>
          <w:kern w:val="0"/>
          <w:lang w:eastAsia="en-PH"/>
          <w14:ligatures w14:val="none"/>
        </w:rPr>
        <w:t>agripreneurship</w:t>
      </w:r>
      <w:proofErr w:type="spellEnd"/>
      <w:r w:rsidRPr="00C26B67">
        <w:rPr>
          <w:rFonts w:ascii="Times New Roman" w:eastAsia="Times New Roman" w:hAnsi="Times New Roman" w:cs="Times New Roman"/>
          <w:kern w:val="0"/>
          <w:lang w:eastAsia="en-PH"/>
          <w14:ligatures w14:val="none"/>
        </w:rPr>
        <w:t xml:space="preserve"> initiatives</w:t>
      </w:r>
    </w:p>
    <w:p w14:paraId="63B7C7D9" w14:textId="7CB5E992"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Despite </w:t>
      </w:r>
      <w:r w:rsidR="00E46A69">
        <w:rPr>
          <w:rFonts w:ascii="Times New Roman" w:eastAsia="Times New Roman" w:hAnsi="Times New Roman" w:cs="Times New Roman"/>
          <w:kern w:val="0"/>
          <w:lang w:eastAsia="en-PH"/>
          <w14:ligatures w14:val="none"/>
        </w:rPr>
        <w:t xml:space="preserve">the </w:t>
      </w:r>
      <w:r w:rsidRPr="00C26B67">
        <w:rPr>
          <w:rFonts w:ascii="Times New Roman" w:eastAsia="Times New Roman" w:hAnsi="Times New Roman" w:cs="Times New Roman"/>
          <w:kern w:val="0"/>
          <w:lang w:eastAsia="en-PH"/>
          <w14:ligatures w14:val="none"/>
        </w:rPr>
        <w:t xml:space="preserve">promise, adoption remains uneven. Connectivity gaps, low digital literacy, and fragmented governance limit impact, risking </w:t>
      </w:r>
      <w:r w:rsidRPr="00C26B67">
        <w:rPr>
          <w:rFonts w:ascii="Times New Roman" w:eastAsia="Times New Roman" w:hAnsi="Times New Roman" w:cs="Times New Roman"/>
          <w:b/>
          <w:bCs/>
          <w:kern w:val="0"/>
          <w:lang w:eastAsia="en-PH"/>
          <w14:ligatures w14:val="none"/>
        </w:rPr>
        <w:t>reinforcement of inequalities</w:t>
      </w:r>
      <w:r w:rsidRPr="00C26B67">
        <w:rPr>
          <w:rFonts w:ascii="Times New Roman" w:eastAsia="Times New Roman" w:hAnsi="Times New Roman" w:cs="Times New Roman"/>
          <w:kern w:val="0"/>
          <w:lang w:eastAsia="en-PH"/>
          <w14:ligatures w14:val="none"/>
        </w:rPr>
        <w:t xml:space="preserve"> (FAO, 2024; World Bank, 2022). Sustainable digital agriculture requires </w:t>
      </w:r>
      <w:r w:rsidRPr="00C26B67">
        <w:rPr>
          <w:rFonts w:ascii="Times New Roman" w:eastAsia="Times New Roman" w:hAnsi="Times New Roman" w:cs="Times New Roman"/>
          <w:b/>
          <w:bCs/>
          <w:kern w:val="0"/>
          <w:lang w:eastAsia="en-PH"/>
          <w14:ligatures w14:val="none"/>
        </w:rPr>
        <w:t>human facilitation, institutional integration, and trust-based participatory systems</w:t>
      </w:r>
      <w:r w:rsidRPr="00C26B67">
        <w:rPr>
          <w:rFonts w:ascii="Times New Roman" w:eastAsia="Times New Roman" w:hAnsi="Times New Roman" w:cs="Times New Roman"/>
          <w:kern w:val="0"/>
          <w:lang w:eastAsia="en-PH"/>
          <w14:ligatures w14:val="none"/>
        </w:rPr>
        <w:t xml:space="preserve"> (Saravanan, 2020).</w:t>
      </w:r>
    </w:p>
    <w:p w14:paraId="296CF5EA" w14:textId="77777777" w:rsidR="00C26B67" w:rsidRPr="0026419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26419B">
        <w:rPr>
          <w:rFonts w:ascii="Times New Roman" w:eastAsia="Times New Roman" w:hAnsi="Times New Roman" w:cs="Times New Roman"/>
          <w:b/>
          <w:bCs/>
          <w:kern w:val="0"/>
          <w:lang w:eastAsia="en-PH"/>
          <w14:ligatures w14:val="none"/>
        </w:rPr>
        <w:t>From Diffusion to Co-Creation: Empirical Lessons</w:t>
      </w:r>
    </w:p>
    <w:p w14:paraId="5422EACC" w14:textId="643A95AF" w:rsidR="00C26B67" w:rsidRPr="00C26B67" w:rsidRDefault="00C26B67" w:rsidP="0026419B">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Empirical programs like the </w:t>
      </w:r>
      <w:r w:rsidRPr="00C26B67">
        <w:rPr>
          <w:rFonts w:ascii="Times New Roman" w:eastAsia="Times New Roman" w:hAnsi="Times New Roman" w:cs="Times New Roman"/>
          <w:b/>
          <w:bCs/>
          <w:kern w:val="0"/>
          <w:lang w:eastAsia="en-PH"/>
          <w14:ligatures w14:val="none"/>
        </w:rPr>
        <w:t>Farmer–Scientist Training Program (FSTP)</w:t>
      </w:r>
      <w:r w:rsidRPr="00C26B67">
        <w:rPr>
          <w:rFonts w:ascii="Times New Roman" w:eastAsia="Times New Roman" w:hAnsi="Times New Roman" w:cs="Times New Roman"/>
          <w:kern w:val="0"/>
          <w:lang w:eastAsia="en-PH"/>
          <w14:ligatures w14:val="none"/>
        </w:rPr>
        <w:t xml:space="preserve"> and </w:t>
      </w:r>
      <w:r w:rsidRPr="00C26B67">
        <w:rPr>
          <w:rFonts w:ascii="Times New Roman" w:eastAsia="Times New Roman" w:hAnsi="Times New Roman" w:cs="Times New Roman"/>
          <w:b/>
          <w:bCs/>
          <w:kern w:val="0"/>
          <w:lang w:eastAsia="en-PH"/>
          <w14:ligatures w14:val="none"/>
        </w:rPr>
        <w:t>Community-Based Participatory Action Research (CPAR)</w:t>
      </w:r>
      <w:r w:rsidRPr="00C26B67">
        <w:rPr>
          <w:rFonts w:ascii="Times New Roman" w:eastAsia="Times New Roman" w:hAnsi="Times New Roman" w:cs="Times New Roman"/>
          <w:kern w:val="0"/>
          <w:lang w:eastAsia="en-PH"/>
          <w14:ligatures w14:val="none"/>
        </w:rPr>
        <w:t xml:space="preserve"> illustrate participatory innovation, integrating farmer feedback into research for enhanced relevance and trust. Regional studies in Southeast Asia </w:t>
      </w:r>
      <w:r w:rsidRPr="00C26B67">
        <w:rPr>
          <w:rFonts w:ascii="Times New Roman" w:eastAsia="Times New Roman" w:hAnsi="Times New Roman" w:cs="Times New Roman"/>
          <w:kern w:val="0"/>
          <w:lang w:eastAsia="en-PH"/>
          <w14:ligatures w14:val="none"/>
        </w:rPr>
        <w:lastRenderedPageBreak/>
        <w:t>(</w:t>
      </w:r>
      <w:proofErr w:type="spellStart"/>
      <w:r w:rsidRPr="00C26B67">
        <w:rPr>
          <w:rFonts w:ascii="Times New Roman" w:eastAsia="Times New Roman" w:hAnsi="Times New Roman" w:cs="Times New Roman"/>
          <w:kern w:val="0"/>
          <w:lang w:eastAsia="en-PH"/>
          <w14:ligatures w14:val="none"/>
        </w:rPr>
        <w:t>Sardsud</w:t>
      </w:r>
      <w:proofErr w:type="spellEnd"/>
      <w:r w:rsidRPr="00C26B67">
        <w:rPr>
          <w:rFonts w:ascii="Times New Roman" w:eastAsia="Times New Roman" w:hAnsi="Times New Roman" w:cs="Times New Roman"/>
          <w:kern w:val="0"/>
          <w:lang w:eastAsia="en-PH"/>
          <w14:ligatures w14:val="none"/>
        </w:rPr>
        <w:t>, 2017; ADB, 2023) show hybrid systems</w:t>
      </w:r>
      <w:r w:rsidR="0026419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combining digital tools with community facilitation</w:t>
      </w:r>
      <w:r w:rsidR="0026419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achieve higher adoption and sustainability than purely digital or traditional approaches.</w:t>
      </w:r>
    </w:p>
    <w:p w14:paraId="5A967750"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Barriers persist, including:</w:t>
      </w:r>
    </w:p>
    <w:p w14:paraId="596C24C8" w14:textId="77777777" w:rsidR="00C26B67" w:rsidRPr="00C26B67" w:rsidRDefault="00C26B67" w:rsidP="00C26B67">
      <w:pPr>
        <w:numPr>
          <w:ilvl w:val="0"/>
          <w:numId w:val="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Lack of platform interoperability</w:t>
      </w:r>
    </w:p>
    <w:p w14:paraId="24CBFC00" w14:textId="77777777" w:rsidR="00C26B67" w:rsidRPr="00C26B67" w:rsidRDefault="00C26B67" w:rsidP="00C26B67">
      <w:pPr>
        <w:numPr>
          <w:ilvl w:val="0"/>
          <w:numId w:val="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Generic, non-contextual advisories</w:t>
      </w:r>
    </w:p>
    <w:p w14:paraId="408F62B1" w14:textId="77777777" w:rsidR="00C26B67" w:rsidRPr="00C26B67" w:rsidRDefault="00C26B67" w:rsidP="00C26B67">
      <w:pPr>
        <w:numPr>
          <w:ilvl w:val="0"/>
          <w:numId w:val="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Weak feedback loops</w:t>
      </w:r>
    </w:p>
    <w:p w14:paraId="57CA0035" w14:textId="77777777" w:rsidR="00C26B67" w:rsidRPr="00C26B67" w:rsidRDefault="00C26B67" w:rsidP="00C26B67">
      <w:pPr>
        <w:numPr>
          <w:ilvl w:val="0"/>
          <w:numId w:val="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Short project cycles limiting sustainability</w:t>
      </w:r>
    </w:p>
    <w:p w14:paraId="7B76DE45" w14:textId="77777777"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These findings highlight the need for a </w:t>
      </w:r>
      <w:r w:rsidRPr="00C26B67">
        <w:rPr>
          <w:rFonts w:ascii="Times New Roman" w:eastAsia="Times New Roman" w:hAnsi="Times New Roman" w:cs="Times New Roman"/>
          <w:b/>
          <w:bCs/>
          <w:kern w:val="0"/>
          <w:lang w:eastAsia="en-PH"/>
          <w14:ligatures w14:val="none"/>
        </w:rPr>
        <w:t>framework institutionalizing digital agriculture</w:t>
      </w:r>
      <w:r w:rsidRPr="00C26B67">
        <w:rPr>
          <w:rFonts w:ascii="Times New Roman" w:eastAsia="Times New Roman" w:hAnsi="Times New Roman" w:cs="Times New Roman"/>
          <w:kern w:val="0"/>
          <w:lang w:eastAsia="en-PH"/>
          <w14:ligatures w14:val="none"/>
        </w:rPr>
        <w:t xml:space="preserve"> within governance and learning systems, not just technology projects.</w:t>
      </w:r>
    </w:p>
    <w:p w14:paraId="3F5C9EE1" w14:textId="77777777" w:rsidR="00C26B67" w:rsidRPr="00E46A69"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E46A69">
        <w:rPr>
          <w:rFonts w:ascii="Times New Roman" w:eastAsia="Times New Roman" w:hAnsi="Times New Roman" w:cs="Times New Roman"/>
          <w:b/>
          <w:bCs/>
          <w:kern w:val="0"/>
          <w:lang w:eastAsia="en-PH"/>
          <w14:ligatures w14:val="none"/>
        </w:rPr>
        <w:t>Institutional and Governance Dimensions</w:t>
      </w:r>
    </w:p>
    <w:p w14:paraId="5F47E6B8" w14:textId="249885A6"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Agricultural innovation is as much a governance challenge as a technological one (Yagura, 2022). Institutional readiness</w:t>
      </w:r>
      <w:r w:rsidR="0026419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coordination, policy coherence, and resource continuity</w:t>
      </w:r>
      <w:r w:rsidR="0026419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determines digital transformation success (Hall et al., 2007; Klerkx &amp; Rose, 2020).</w:t>
      </w:r>
    </w:p>
    <w:p w14:paraId="646AF789" w14:textId="77777777"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Philippine decentralization increased local responsiveness but reduced national coherence. Many LGUs lack digital infrastructure, trained personnel, or sustainable funding, leaving initiatives fragmented (ATI, 2023; DA-BAR, 2024). Weak linkages between SUC research, LGU extension, and national policy cycles further hinder systemic innovation and erode trust.</w:t>
      </w:r>
    </w:p>
    <w:p w14:paraId="04EA33DF" w14:textId="77777777" w:rsidR="00C26B67" w:rsidRPr="00C65AE4"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C65AE4">
        <w:rPr>
          <w:rFonts w:ascii="Times New Roman" w:eastAsia="Times New Roman" w:hAnsi="Times New Roman" w:cs="Times New Roman"/>
          <w:b/>
          <w:bCs/>
          <w:kern w:val="0"/>
          <w:lang w:eastAsia="en-PH"/>
          <w14:ligatures w14:val="none"/>
        </w:rPr>
        <w:t>Gaps in Literature and Practice</w:t>
      </w:r>
    </w:p>
    <w:p w14:paraId="27D4B094"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Three key gaps emerge:</w:t>
      </w:r>
    </w:p>
    <w:p w14:paraId="2586EAF2" w14:textId="77777777" w:rsidR="00C26B67" w:rsidRPr="00C26B67" w:rsidRDefault="00C26B67" w:rsidP="00C26B67">
      <w:pPr>
        <w:numPr>
          <w:ilvl w:val="0"/>
          <w:numId w:val="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Institutional Disconnection:</w:t>
      </w:r>
      <w:r w:rsidRPr="00C26B67">
        <w:rPr>
          <w:rFonts w:ascii="Times New Roman" w:eastAsia="Times New Roman" w:hAnsi="Times New Roman" w:cs="Times New Roman"/>
          <w:kern w:val="0"/>
          <w:lang w:eastAsia="en-PH"/>
          <w14:ligatures w14:val="none"/>
        </w:rPr>
        <w:t xml:space="preserve"> Poor coordination among research, extension, and policy institutions limits effective technology adoption (David, 2018; Rivera &amp; Qamar, 2003).</w:t>
      </w:r>
    </w:p>
    <w:p w14:paraId="43EFFCD6" w14:textId="77777777" w:rsidR="00C26B67" w:rsidRPr="00C26B67" w:rsidRDefault="00C26B67" w:rsidP="00C26B67">
      <w:pPr>
        <w:numPr>
          <w:ilvl w:val="0"/>
          <w:numId w:val="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Fragmented Digital Systems:</w:t>
      </w:r>
      <w:r w:rsidRPr="00C26B67">
        <w:rPr>
          <w:rFonts w:ascii="Times New Roman" w:eastAsia="Times New Roman" w:hAnsi="Times New Roman" w:cs="Times New Roman"/>
          <w:kern w:val="0"/>
          <w:lang w:eastAsia="en-PH"/>
          <w14:ligatures w14:val="none"/>
        </w:rPr>
        <w:t xml:space="preserve"> Lack of interoperability and institutional anchoring in digital agriculture initiatives (ADB, 2023; FAO, 2024).</w:t>
      </w:r>
    </w:p>
    <w:p w14:paraId="68C37D0C" w14:textId="77777777" w:rsidR="00C26B67" w:rsidRPr="00C26B67" w:rsidRDefault="00C26B67" w:rsidP="00C26B67">
      <w:pPr>
        <w:numPr>
          <w:ilvl w:val="0"/>
          <w:numId w:val="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Limited Inclusion and Feedback:</w:t>
      </w:r>
      <w:r w:rsidRPr="00C26B67">
        <w:rPr>
          <w:rFonts w:ascii="Times New Roman" w:eastAsia="Times New Roman" w:hAnsi="Times New Roman" w:cs="Times New Roman"/>
          <w:kern w:val="0"/>
          <w:lang w:eastAsia="en-PH"/>
          <w14:ligatures w14:val="none"/>
        </w:rPr>
        <w:t xml:space="preserve"> Few models integrate farmer participation and continuous feedback mechanisms (Saravanan, 2020; Klerkx &amp; Rose, 2020).</w:t>
      </w:r>
    </w:p>
    <w:p w14:paraId="2EA1375D" w14:textId="77777777"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Addressing these requires linking </w:t>
      </w:r>
      <w:r w:rsidRPr="00C26B67">
        <w:rPr>
          <w:rFonts w:ascii="Times New Roman" w:eastAsia="Times New Roman" w:hAnsi="Times New Roman" w:cs="Times New Roman"/>
          <w:b/>
          <w:bCs/>
          <w:kern w:val="0"/>
          <w:lang w:eastAsia="en-PH"/>
          <w14:ligatures w14:val="none"/>
        </w:rPr>
        <w:t>technical, institutional, and social dimensions</w:t>
      </w:r>
      <w:r w:rsidRPr="00C26B67">
        <w:rPr>
          <w:rFonts w:ascii="Times New Roman" w:eastAsia="Times New Roman" w:hAnsi="Times New Roman" w:cs="Times New Roman"/>
          <w:kern w:val="0"/>
          <w:lang w:eastAsia="en-PH"/>
          <w14:ligatures w14:val="none"/>
        </w:rPr>
        <w:t xml:space="preserve"> through digital mediation and participatory governance.</w:t>
      </w:r>
    </w:p>
    <w:p w14:paraId="13FCD851" w14:textId="77777777" w:rsidR="00C26B67" w:rsidRPr="007736F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7736FB">
        <w:rPr>
          <w:rFonts w:ascii="Times New Roman" w:eastAsia="Times New Roman" w:hAnsi="Times New Roman" w:cs="Times New Roman"/>
          <w:b/>
          <w:bCs/>
          <w:kern w:val="0"/>
          <w:lang w:eastAsia="en-PH"/>
          <w14:ligatures w14:val="none"/>
        </w:rPr>
        <w:t>Toward Inclusive Innovation Ecosystems</w:t>
      </w:r>
    </w:p>
    <w:p w14:paraId="66034C5A" w14:textId="77777777" w:rsidR="00C26B67" w:rsidRPr="00C26B67" w:rsidRDefault="00C26B67" w:rsidP="00E46A69">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literature converges on a single insight: the challenge is </w:t>
      </w:r>
      <w:r w:rsidRPr="00C26B67">
        <w:rPr>
          <w:rFonts w:ascii="Times New Roman" w:eastAsia="Times New Roman" w:hAnsi="Times New Roman" w:cs="Times New Roman"/>
          <w:b/>
          <w:bCs/>
          <w:kern w:val="0"/>
          <w:lang w:eastAsia="en-PH"/>
          <w14:ligatures w14:val="none"/>
        </w:rPr>
        <w:t>systemic integration</w:t>
      </w:r>
      <w:r w:rsidRPr="00C26B67">
        <w:rPr>
          <w:rFonts w:ascii="Times New Roman" w:eastAsia="Times New Roman" w:hAnsi="Times New Roman" w:cs="Times New Roman"/>
          <w:kern w:val="0"/>
          <w:lang w:eastAsia="en-PH"/>
          <w14:ligatures w14:val="none"/>
        </w:rPr>
        <w:t xml:space="preserve">, not innovation scarcity. The </w:t>
      </w:r>
      <w:r w:rsidRPr="00C26B67">
        <w:rPr>
          <w:rFonts w:ascii="Times New Roman" w:eastAsia="Times New Roman" w:hAnsi="Times New Roman" w:cs="Times New Roman"/>
          <w:b/>
          <w:bCs/>
          <w:kern w:val="0"/>
          <w:lang w:eastAsia="en-PH"/>
          <w14:ligatures w14:val="none"/>
        </w:rPr>
        <w:t>Science-Farm-Digital Innovation Model (SFDIM)</w:t>
      </w:r>
      <w:r w:rsidRPr="00C26B67">
        <w:rPr>
          <w:rFonts w:ascii="Times New Roman" w:eastAsia="Times New Roman" w:hAnsi="Times New Roman" w:cs="Times New Roman"/>
          <w:kern w:val="0"/>
          <w:lang w:eastAsia="en-PH"/>
          <w14:ligatures w14:val="none"/>
        </w:rPr>
        <w:t xml:space="preserve"> responds by embedding participation, feedback, and learning within digital infrastructures. It transforms extension into a </w:t>
      </w:r>
      <w:r w:rsidRPr="00C26B67">
        <w:rPr>
          <w:rFonts w:ascii="Times New Roman" w:eastAsia="Times New Roman" w:hAnsi="Times New Roman" w:cs="Times New Roman"/>
          <w:b/>
          <w:bCs/>
          <w:kern w:val="0"/>
          <w:lang w:eastAsia="en-PH"/>
          <w14:ligatures w14:val="none"/>
        </w:rPr>
        <w:t>dynamic, adaptive ecosystem</w:t>
      </w:r>
      <w:r w:rsidRPr="00C26B67">
        <w:rPr>
          <w:rFonts w:ascii="Times New Roman" w:eastAsia="Times New Roman" w:hAnsi="Times New Roman" w:cs="Times New Roman"/>
          <w:kern w:val="0"/>
          <w:lang w:eastAsia="en-PH"/>
          <w14:ligatures w14:val="none"/>
        </w:rPr>
        <w:t>, where science and practice continuously inform each other through digital mediation, fostering long-term, inclusive agricultural transformation.</w:t>
      </w:r>
    </w:p>
    <w:p w14:paraId="1CC8CA51" w14:textId="77777777" w:rsidR="00C26B67" w:rsidRPr="00104073" w:rsidRDefault="00C26B67" w:rsidP="00C26B67">
      <w:pPr>
        <w:spacing w:before="100" w:beforeAutospacing="1" w:after="100" w:afterAutospacing="1" w:line="240" w:lineRule="auto"/>
        <w:outlineLvl w:val="1"/>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lastRenderedPageBreak/>
        <w:t>Conceptual Framework: The Science-Farm-Digital Innovation Model (SFDIM)</w:t>
      </w:r>
    </w:p>
    <w:p w14:paraId="5E063C46"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Rationale and Theoretical Basis</w:t>
      </w:r>
    </w:p>
    <w:p w14:paraId="304321C5" w14:textId="77777777"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Modern agricultural transformation requires more than technology; it demands </w:t>
      </w:r>
      <w:r w:rsidRPr="00C26B67">
        <w:rPr>
          <w:rFonts w:ascii="Times New Roman" w:eastAsia="Times New Roman" w:hAnsi="Times New Roman" w:cs="Times New Roman"/>
          <w:b/>
          <w:bCs/>
          <w:kern w:val="0"/>
          <w:lang w:eastAsia="en-PH"/>
          <w14:ligatures w14:val="none"/>
        </w:rPr>
        <w:t>institutional redesign, continuous learning, and coordination among scientists, farmers, and policymakers</w:t>
      </w:r>
      <w:r w:rsidRPr="00C26B67">
        <w:rPr>
          <w:rFonts w:ascii="Times New Roman" w:eastAsia="Times New Roman" w:hAnsi="Times New Roman" w:cs="Times New Roman"/>
          <w:kern w:val="0"/>
          <w:lang w:eastAsia="en-PH"/>
          <w14:ligatures w14:val="none"/>
        </w:rPr>
        <w:t xml:space="preserve">. Despite strong research capacity in the Philippines, innovation remains fragmented. The </w:t>
      </w:r>
      <w:r w:rsidRPr="00C26B67">
        <w:rPr>
          <w:rFonts w:ascii="Times New Roman" w:eastAsia="Times New Roman" w:hAnsi="Times New Roman" w:cs="Times New Roman"/>
          <w:b/>
          <w:bCs/>
          <w:kern w:val="0"/>
          <w:lang w:eastAsia="en-PH"/>
          <w14:ligatures w14:val="none"/>
        </w:rPr>
        <w:t>Science-Farm-Digital Innovation Model (SFDIM)</w:t>
      </w:r>
      <w:r w:rsidRPr="00C26B67">
        <w:rPr>
          <w:rFonts w:ascii="Times New Roman" w:eastAsia="Times New Roman" w:hAnsi="Times New Roman" w:cs="Times New Roman"/>
          <w:kern w:val="0"/>
          <w:lang w:eastAsia="en-PH"/>
          <w14:ligatures w14:val="none"/>
        </w:rPr>
        <w:t xml:space="preserve"> addresses this by linking knowledge generation, local practice, and digital mediation within a unified co-learning ecosystem.</w:t>
      </w:r>
    </w:p>
    <w:p w14:paraId="1A736254"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SFDIM integrates four theoretical traditions:</w:t>
      </w:r>
    </w:p>
    <w:p w14:paraId="578FE93C" w14:textId="77777777" w:rsidR="00C26B67" w:rsidRPr="00C26B67" w:rsidRDefault="00C26B67" w:rsidP="00C26B67">
      <w:pPr>
        <w:numPr>
          <w:ilvl w:val="0"/>
          <w:numId w:val="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Agricultural Innovation Systems (AIS):</w:t>
      </w:r>
      <w:r w:rsidRPr="00C26B67">
        <w:rPr>
          <w:rFonts w:ascii="Times New Roman" w:eastAsia="Times New Roman" w:hAnsi="Times New Roman" w:cs="Times New Roman"/>
          <w:kern w:val="0"/>
          <w:lang w:eastAsia="en-PH"/>
          <w14:ligatures w14:val="none"/>
        </w:rPr>
        <w:t xml:space="preserve"> Innovation emerges from multi-actor networks (Hall et al., 2007).</w:t>
      </w:r>
    </w:p>
    <w:p w14:paraId="46F38FE4" w14:textId="77777777" w:rsidR="00C26B67" w:rsidRPr="00C26B67" w:rsidRDefault="00C26B67" w:rsidP="00C26B67">
      <w:pPr>
        <w:numPr>
          <w:ilvl w:val="0"/>
          <w:numId w:val="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Participatory Technology Development (PTD):</w:t>
      </w:r>
      <w:r w:rsidRPr="00C26B67">
        <w:rPr>
          <w:rFonts w:ascii="Times New Roman" w:eastAsia="Times New Roman" w:hAnsi="Times New Roman" w:cs="Times New Roman"/>
          <w:kern w:val="0"/>
          <w:lang w:eastAsia="en-PH"/>
          <w14:ligatures w14:val="none"/>
        </w:rPr>
        <w:t xml:space="preserve"> Farmers co-design and validate technologies (Chambers &amp; </w:t>
      </w:r>
      <w:proofErr w:type="spellStart"/>
      <w:r w:rsidRPr="00C26B67">
        <w:rPr>
          <w:rFonts w:ascii="Times New Roman" w:eastAsia="Times New Roman" w:hAnsi="Times New Roman" w:cs="Times New Roman"/>
          <w:kern w:val="0"/>
          <w:lang w:eastAsia="en-PH"/>
          <w14:ligatures w14:val="none"/>
        </w:rPr>
        <w:t>Jiggins</w:t>
      </w:r>
      <w:proofErr w:type="spellEnd"/>
      <w:r w:rsidRPr="00C26B67">
        <w:rPr>
          <w:rFonts w:ascii="Times New Roman" w:eastAsia="Times New Roman" w:hAnsi="Times New Roman" w:cs="Times New Roman"/>
          <w:kern w:val="0"/>
          <w:lang w:eastAsia="en-PH"/>
          <w14:ligatures w14:val="none"/>
        </w:rPr>
        <w:t>, 1987).</w:t>
      </w:r>
    </w:p>
    <w:p w14:paraId="08E409A7" w14:textId="77777777" w:rsidR="00C26B67" w:rsidRPr="00C26B67" w:rsidRDefault="00C26B67" w:rsidP="00C26B67">
      <w:pPr>
        <w:numPr>
          <w:ilvl w:val="0"/>
          <w:numId w:val="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Digital Knowledge Ecosystems (DKE):</w:t>
      </w:r>
      <w:r w:rsidRPr="00C26B67">
        <w:rPr>
          <w:rFonts w:ascii="Times New Roman" w:eastAsia="Times New Roman" w:hAnsi="Times New Roman" w:cs="Times New Roman"/>
          <w:kern w:val="0"/>
          <w:lang w:eastAsia="en-PH"/>
          <w14:ligatures w14:val="none"/>
        </w:rPr>
        <w:t xml:space="preserve"> Digital platforms enable cross-institutional knowledge flows and adaptive decision-making (Klerkx et al., 2021).</w:t>
      </w:r>
    </w:p>
    <w:p w14:paraId="2F530DC2" w14:textId="77777777" w:rsidR="00C26B67" w:rsidRPr="00C26B67" w:rsidRDefault="00C26B67" w:rsidP="00C26B67">
      <w:pPr>
        <w:numPr>
          <w:ilvl w:val="0"/>
          <w:numId w:val="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Systems Thinking:</w:t>
      </w:r>
      <w:r w:rsidRPr="00C26B67">
        <w:rPr>
          <w:rFonts w:ascii="Times New Roman" w:eastAsia="Times New Roman" w:hAnsi="Times New Roman" w:cs="Times New Roman"/>
          <w:kern w:val="0"/>
          <w:lang w:eastAsia="en-PH"/>
          <w14:ligatures w14:val="none"/>
        </w:rPr>
        <w:t xml:space="preserve"> Continuous feedback enables learning and institutional adaptation (Senge, 1990).</w:t>
      </w:r>
    </w:p>
    <w:p w14:paraId="204386E6" w14:textId="77777777"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By synthesizing these perspectives, SFDIM treats </w:t>
      </w:r>
      <w:r w:rsidRPr="00C26B67">
        <w:rPr>
          <w:rFonts w:ascii="Times New Roman" w:eastAsia="Times New Roman" w:hAnsi="Times New Roman" w:cs="Times New Roman"/>
          <w:b/>
          <w:bCs/>
          <w:kern w:val="0"/>
          <w:lang w:eastAsia="en-PH"/>
          <w14:ligatures w14:val="none"/>
        </w:rPr>
        <w:t>digital agriculture as a social and institutional learning process</w:t>
      </w:r>
      <w:r w:rsidRPr="00C26B67">
        <w:rPr>
          <w:rFonts w:ascii="Times New Roman" w:eastAsia="Times New Roman" w:hAnsi="Times New Roman" w:cs="Times New Roman"/>
          <w:kern w:val="0"/>
          <w:lang w:eastAsia="en-PH"/>
          <w14:ligatures w14:val="none"/>
        </w:rPr>
        <w:t xml:space="preserve"> mediated by technology rather than a purely technical intervention.</w:t>
      </w:r>
    </w:p>
    <w:p w14:paraId="24C136DD" w14:textId="77777777" w:rsidR="00C26B67" w:rsidRPr="007736F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7736FB">
        <w:rPr>
          <w:rFonts w:ascii="Times New Roman" w:eastAsia="Times New Roman" w:hAnsi="Times New Roman" w:cs="Times New Roman"/>
          <w:b/>
          <w:bCs/>
          <w:kern w:val="0"/>
          <w:lang w:eastAsia="en-PH"/>
          <w14:ligatures w14:val="none"/>
        </w:rPr>
        <w:t>SFDIM as a Systemic Framework</w:t>
      </w:r>
    </w:p>
    <w:p w14:paraId="23628BDC"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conceptualizes agricultural innovation as a </w:t>
      </w:r>
      <w:r w:rsidRPr="00C26B67">
        <w:rPr>
          <w:rFonts w:ascii="Times New Roman" w:eastAsia="Times New Roman" w:hAnsi="Times New Roman" w:cs="Times New Roman"/>
          <w:b/>
          <w:bCs/>
          <w:kern w:val="0"/>
          <w:lang w:eastAsia="en-PH"/>
          <w14:ligatures w14:val="none"/>
        </w:rPr>
        <w:t>cybernetic ecosystem</w:t>
      </w:r>
      <w:r w:rsidRPr="00C26B67">
        <w:rPr>
          <w:rFonts w:ascii="Times New Roman" w:eastAsia="Times New Roman" w:hAnsi="Times New Roman" w:cs="Times New Roman"/>
          <w:kern w:val="0"/>
          <w:lang w:eastAsia="en-PH"/>
          <w14:ligatures w14:val="none"/>
        </w:rPr>
        <w:t xml:space="preserve"> with four interdependent domains:</w:t>
      </w:r>
    </w:p>
    <w:p w14:paraId="169C4D04" w14:textId="77777777" w:rsidR="00C26B67" w:rsidRPr="00C26B67" w:rsidRDefault="00C26B67" w:rsidP="00C26B67">
      <w:pPr>
        <w:numPr>
          <w:ilvl w:val="0"/>
          <w:numId w:val="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Scientific and Research Institutions:</w:t>
      </w:r>
      <w:r w:rsidRPr="00C26B67">
        <w:rPr>
          <w:rFonts w:ascii="Times New Roman" w:eastAsia="Times New Roman" w:hAnsi="Times New Roman" w:cs="Times New Roman"/>
          <w:kern w:val="0"/>
          <w:lang w:eastAsia="en-PH"/>
          <w14:ligatures w14:val="none"/>
        </w:rPr>
        <w:t xml:space="preserve"> Knowledge generation and co-learning hubs.</w:t>
      </w:r>
    </w:p>
    <w:p w14:paraId="054360FB" w14:textId="77777777" w:rsidR="00C26B67" w:rsidRPr="00C26B67" w:rsidRDefault="00C26B67" w:rsidP="00C26B67">
      <w:pPr>
        <w:numPr>
          <w:ilvl w:val="0"/>
          <w:numId w:val="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Farmers, Cooperatives, and Local Communities:</w:t>
      </w:r>
      <w:r w:rsidRPr="00C26B67">
        <w:rPr>
          <w:rFonts w:ascii="Times New Roman" w:eastAsia="Times New Roman" w:hAnsi="Times New Roman" w:cs="Times New Roman"/>
          <w:kern w:val="0"/>
          <w:lang w:eastAsia="en-PH"/>
          <w14:ligatures w14:val="none"/>
        </w:rPr>
        <w:t xml:space="preserve"> Sites for contextual validation and adaptation.</w:t>
      </w:r>
    </w:p>
    <w:p w14:paraId="04EC3E73" w14:textId="77777777" w:rsidR="00C26B67" w:rsidRPr="00C26B67" w:rsidRDefault="00C26B67" w:rsidP="00C26B67">
      <w:pPr>
        <w:numPr>
          <w:ilvl w:val="0"/>
          <w:numId w:val="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Digital Mediation Systems:</w:t>
      </w:r>
      <w:r w:rsidRPr="00C26B67">
        <w:rPr>
          <w:rFonts w:ascii="Times New Roman" w:eastAsia="Times New Roman" w:hAnsi="Times New Roman" w:cs="Times New Roman"/>
          <w:kern w:val="0"/>
          <w:lang w:eastAsia="en-PH"/>
          <w14:ligatures w14:val="none"/>
        </w:rPr>
        <w:t xml:space="preserve"> Platforms facilitating translation, interaction, and feedback.</w:t>
      </w:r>
    </w:p>
    <w:p w14:paraId="76247D44" w14:textId="77777777" w:rsidR="00C26B67" w:rsidRPr="00C26B67" w:rsidRDefault="00C26B67" w:rsidP="00C26B67">
      <w:pPr>
        <w:numPr>
          <w:ilvl w:val="0"/>
          <w:numId w:val="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Governance, Education, and Policy Frameworks:</w:t>
      </w:r>
      <w:r w:rsidRPr="00C26B67">
        <w:rPr>
          <w:rFonts w:ascii="Times New Roman" w:eastAsia="Times New Roman" w:hAnsi="Times New Roman" w:cs="Times New Roman"/>
          <w:kern w:val="0"/>
          <w:lang w:eastAsia="en-PH"/>
          <w14:ligatures w14:val="none"/>
        </w:rPr>
        <w:t xml:space="preserve"> Structures enabling institutionalization, financing, and coherence.</w:t>
      </w:r>
    </w:p>
    <w:p w14:paraId="70E6A272" w14:textId="77777777"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Knowledge flows </w:t>
      </w:r>
      <w:r w:rsidRPr="00C26B67">
        <w:rPr>
          <w:rFonts w:ascii="Times New Roman" w:eastAsia="Times New Roman" w:hAnsi="Times New Roman" w:cs="Times New Roman"/>
          <w:b/>
          <w:bCs/>
          <w:kern w:val="0"/>
          <w:lang w:eastAsia="en-PH"/>
          <w14:ligatures w14:val="none"/>
        </w:rPr>
        <w:t>bi-directionally</w:t>
      </w:r>
      <w:r w:rsidRPr="00C26B67">
        <w:rPr>
          <w:rFonts w:ascii="Times New Roman" w:eastAsia="Times New Roman" w:hAnsi="Times New Roman" w:cs="Times New Roman"/>
          <w:kern w:val="0"/>
          <w:lang w:eastAsia="en-PH"/>
          <w14:ligatures w14:val="none"/>
        </w:rPr>
        <w:t>, with digital systems functioning as the connective tissue for continuous translation, testing, and improvement.</w:t>
      </w:r>
    </w:p>
    <w:p w14:paraId="5AF2DC49" w14:textId="41A2815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Narrative Diagram (simplified):</w:t>
      </w:r>
    </w:p>
    <w:p w14:paraId="31F9B383" w14:textId="77777777" w:rsidR="00C26B67" w:rsidRPr="00C26B67" w:rsidRDefault="00C26B67" w:rsidP="00C2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en-PH"/>
          <w14:ligatures w14:val="none"/>
        </w:rPr>
      </w:pPr>
      <w:r w:rsidRPr="00C26B67">
        <w:rPr>
          <w:rFonts w:ascii="Courier New" w:eastAsia="Times New Roman" w:hAnsi="Courier New" w:cs="Courier New"/>
          <w:kern w:val="0"/>
          <w:sz w:val="20"/>
          <w:szCs w:val="20"/>
          <w:lang w:eastAsia="en-PH"/>
          <w14:ligatures w14:val="none"/>
        </w:rPr>
        <w:t xml:space="preserve">[Scientific &amp; Research Institutions] → Knowledge Creation → </w:t>
      </w:r>
    </w:p>
    <w:p w14:paraId="53687E02" w14:textId="77777777" w:rsidR="00C26B67" w:rsidRPr="00C26B67" w:rsidRDefault="00C26B67" w:rsidP="00C2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en-PH"/>
          <w14:ligatures w14:val="none"/>
        </w:rPr>
      </w:pPr>
      <w:r w:rsidRPr="00C26B67">
        <w:rPr>
          <w:rFonts w:ascii="Courier New" w:eastAsia="Times New Roman" w:hAnsi="Courier New" w:cs="Courier New"/>
          <w:kern w:val="0"/>
          <w:sz w:val="20"/>
          <w:szCs w:val="20"/>
          <w:lang w:eastAsia="en-PH"/>
          <w14:ligatures w14:val="none"/>
        </w:rPr>
        <w:t xml:space="preserve">[Digital Innovation Layer: AI, Mobile Platforms, IoT, Data Hubs] → </w:t>
      </w:r>
    </w:p>
    <w:p w14:paraId="6AB6EF43" w14:textId="77777777" w:rsidR="00C26B67" w:rsidRPr="00C26B67" w:rsidRDefault="00C26B67" w:rsidP="00C2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en-PH"/>
          <w14:ligatures w14:val="none"/>
        </w:rPr>
      </w:pPr>
      <w:r w:rsidRPr="00C26B67">
        <w:rPr>
          <w:rFonts w:ascii="Courier New" w:eastAsia="Times New Roman" w:hAnsi="Courier New" w:cs="Courier New"/>
          <w:kern w:val="0"/>
          <w:sz w:val="20"/>
          <w:szCs w:val="20"/>
          <w:lang w:eastAsia="en-PH"/>
          <w14:ligatures w14:val="none"/>
        </w:rPr>
        <w:t xml:space="preserve">Feedback &amp; Interaction → [Farmers, Cooperatives, Local Communities] </w:t>
      </w:r>
      <w:r w:rsidRPr="00C26B67">
        <w:rPr>
          <w:rFonts w:ascii="Cambria Math" w:eastAsia="Times New Roman" w:hAnsi="Cambria Math" w:cs="Cambria Math"/>
          <w:kern w:val="0"/>
          <w:sz w:val="20"/>
          <w:szCs w:val="20"/>
          <w:lang w:eastAsia="en-PH"/>
          <w14:ligatures w14:val="none"/>
        </w:rPr>
        <w:t>↺</w:t>
      </w:r>
      <w:r w:rsidRPr="00C26B67">
        <w:rPr>
          <w:rFonts w:ascii="Courier New" w:eastAsia="Times New Roman" w:hAnsi="Courier New" w:cs="Courier New"/>
          <w:kern w:val="0"/>
          <w:sz w:val="20"/>
          <w:szCs w:val="20"/>
          <w:lang w:eastAsia="en-PH"/>
          <w14:ligatures w14:val="none"/>
        </w:rPr>
        <w:t xml:space="preserve"> </w:t>
      </w:r>
    </w:p>
    <w:p w14:paraId="0705C3B2" w14:textId="77777777" w:rsidR="00C26B67" w:rsidRPr="00C26B67" w:rsidRDefault="00C26B67" w:rsidP="00C2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en-PH"/>
          <w14:ligatures w14:val="none"/>
        </w:rPr>
      </w:pPr>
      <w:r w:rsidRPr="00C26B67">
        <w:rPr>
          <w:rFonts w:ascii="Courier New" w:eastAsia="Times New Roman" w:hAnsi="Courier New" w:cs="Courier New"/>
          <w:kern w:val="0"/>
          <w:sz w:val="20"/>
          <w:szCs w:val="20"/>
          <w:lang w:eastAsia="en-PH"/>
          <w14:ligatures w14:val="none"/>
        </w:rPr>
        <w:t>Institutional Learning via [Governance, Education, Policy Systems]</w:t>
      </w:r>
    </w:p>
    <w:p w14:paraId="03313BCA" w14:textId="0C7EA1EB"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p>
    <w:p w14:paraId="12CF69BC" w14:textId="77777777" w:rsidR="00C26B67" w:rsidRPr="007736F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7736FB">
        <w:rPr>
          <w:rFonts w:ascii="Times New Roman" w:eastAsia="Times New Roman" w:hAnsi="Times New Roman" w:cs="Times New Roman"/>
          <w:b/>
          <w:bCs/>
          <w:kern w:val="0"/>
          <w:lang w:eastAsia="en-PH"/>
          <w14:ligatures w14:val="none"/>
        </w:rPr>
        <w:lastRenderedPageBreak/>
        <w:t>Core Components</w:t>
      </w:r>
    </w:p>
    <w:p w14:paraId="3A18115D" w14:textId="6AEBCF55"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1. Scientific and Research Institutions</w:t>
      </w:r>
      <w:r w:rsidR="00104073">
        <w:rPr>
          <w:rFonts w:ascii="Times New Roman" w:eastAsia="Times New Roman" w:hAnsi="Times New Roman" w:cs="Times New Roman"/>
          <w:kern w:val="0"/>
          <w:lang w:eastAsia="en-PH"/>
          <w14:ligatures w14:val="none"/>
        </w:rPr>
        <w:t xml:space="preserve">: </w:t>
      </w:r>
      <w:r w:rsidRPr="00C26B67">
        <w:rPr>
          <w:rFonts w:ascii="Times New Roman" w:eastAsia="Times New Roman" w:hAnsi="Times New Roman" w:cs="Times New Roman"/>
          <w:kern w:val="0"/>
          <w:lang w:eastAsia="en-PH"/>
          <w14:ligatures w14:val="none"/>
        </w:rPr>
        <w:t xml:space="preserve">SUCs, DA research centers, and R&amp;D networks produce technologies and policy-relevant data. In SFDIM, they become </w:t>
      </w:r>
      <w:r w:rsidRPr="00C26B67">
        <w:rPr>
          <w:rFonts w:ascii="Times New Roman" w:eastAsia="Times New Roman" w:hAnsi="Times New Roman" w:cs="Times New Roman"/>
          <w:b/>
          <w:bCs/>
          <w:kern w:val="0"/>
          <w:lang w:eastAsia="en-PH"/>
          <w14:ligatures w14:val="none"/>
        </w:rPr>
        <w:t>co-learners</w:t>
      </w:r>
      <w:r w:rsidRPr="00C26B67">
        <w:rPr>
          <w:rFonts w:ascii="Times New Roman" w:eastAsia="Times New Roman" w:hAnsi="Times New Roman" w:cs="Times New Roman"/>
          <w:kern w:val="0"/>
          <w:lang w:eastAsia="en-PH"/>
          <w14:ligatures w14:val="none"/>
        </w:rPr>
        <w:t>, integrating farmer feedback through participatory trials, dialogues, and community hubs.</w:t>
      </w:r>
    </w:p>
    <w:p w14:paraId="485EF2E1" w14:textId="634C7F53"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2. Farmers and Local Knowledge Systems</w:t>
      </w:r>
      <w:r w:rsidR="00104073">
        <w:rPr>
          <w:rFonts w:ascii="Times New Roman" w:eastAsia="Times New Roman" w:hAnsi="Times New Roman" w:cs="Times New Roman"/>
          <w:kern w:val="0"/>
          <w:lang w:eastAsia="en-PH"/>
          <w14:ligatures w14:val="none"/>
        </w:rPr>
        <w:t xml:space="preserve">: </w:t>
      </w:r>
      <w:r w:rsidRPr="00C26B67">
        <w:rPr>
          <w:rFonts w:ascii="Times New Roman" w:eastAsia="Times New Roman" w:hAnsi="Times New Roman" w:cs="Times New Roman"/>
          <w:kern w:val="0"/>
          <w:lang w:eastAsia="en-PH"/>
          <w14:ligatures w14:val="none"/>
        </w:rPr>
        <w:t xml:space="preserve">Farmers act as </w:t>
      </w:r>
      <w:r w:rsidRPr="00C26B67">
        <w:rPr>
          <w:rFonts w:ascii="Times New Roman" w:eastAsia="Times New Roman" w:hAnsi="Times New Roman" w:cs="Times New Roman"/>
          <w:b/>
          <w:bCs/>
          <w:kern w:val="0"/>
          <w:lang w:eastAsia="en-PH"/>
          <w14:ligatures w14:val="none"/>
        </w:rPr>
        <w:t>co-creators</w:t>
      </w:r>
      <w:r w:rsidRPr="00C26B67">
        <w:rPr>
          <w:rFonts w:ascii="Times New Roman" w:eastAsia="Times New Roman" w:hAnsi="Times New Roman" w:cs="Times New Roman"/>
          <w:kern w:val="0"/>
          <w:lang w:eastAsia="en-PH"/>
          <w14:ligatures w14:val="none"/>
        </w:rPr>
        <w:t xml:space="preserve">, contributing experiential knowledge. Cooperatives and organizations facilitate </w:t>
      </w:r>
      <w:r w:rsidRPr="00C26B67">
        <w:rPr>
          <w:rFonts w:ascii="Times New Roman" w:eastAsia="Times New Roman" w:hAnsi="Times New Roman" w:cs="Times New Roman"/>
          <w:b/>
          <w:bCs/>
          <w:kern w:val="0"/>
          <w:lang w:eastAsia="en-PH"/>
          <w14:ligatures w14:val="none"/>
        </w:rPr>
        <w:t>horizontal learning</w:t>
      </w:r>
      <w:r w:rsidRPr="00C26B67">
        <w:rPr>
          <w:rFonts w:ascii="Times New Roman" w:eastAsia="Times New Roman" w:hAnsi="Times New Roman" w:cs="Times New Roman"/>
          <w:kern w:val="0"/>
          <w:lang w:eastAsia="en-PH"/>
          <w14:ligatures w14:val="none"/>
        </w:rPr>
        <w:t>. Participatory trials and mobile feedback loops enhance relevance, ownership, and sustainability.</w:t>
      </w:r>
    </w:p>
    <w:p w14:paraId="7D987042" w14:textId="7AAA7D8A"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3. Digital Mediation Systems</w:t>
      </w:r>
      <w:r w:rsidR="00104073">
        <w:rPr>
          <w:rFonts w:ascii="Times New Roman" w:eastAsia="Times New Roman" w:hAnsi="Times New Roman" w:cs="Times New Roman"/>
          <w:kern w:val="0"/>
          <w:lang w:eastAsia="en-PH"/>
          <w14:ligatures w14:val="none"/>
        </w:rPr>
        <w:t xml:space="preserve">: </w:t>
      </w:r>
      <w:r w:rsidRPr="00C26B67">
        <w:rPr>
          <w:rFonts w:ascii="Times New Roman" w:eastAsia="Times New Roman" w:hAnsi="Times New Roman" w:cs="Times New Roman"/>
          <w:kern w:val="0"/>
          <w:lang w:eastAsia="en-PH"/>
          <w14:ligatures w14:val="none"/>
        </w:rPr>
        <w:t>Digital platforms serve three core functions:</w:t>
      </w:r>
    </w:p>
    <w:p w14:paraId="5C17A1F7" w14:textId="77777777" w:rsidR="00C26B67" w:rsidRPr="00C26B67" w:rsidRDefault="00C26B67" w:rsidP="00C26B67">
      <w:pPr>
        <w:numPr>
          <w:ilvl w:val="0"/>
          <w:numId w:val="1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Translation:</w:t>
      </w:r>
      <w:r w:rsidRPr="00C26B67">
        <w:rPr>
          <w:rFonts w:ascii="Times New Roman" w:eastAsia="Times New Roman" w:hAnsi="Times New Roman" w:cs="Times New Roman"/>
          <w:kern w:val="0"/>
          <w:lang w:eastAsia="en-PH"/>
          <w14:ligatures w14:val="none"/>
        </w:rPr>
        <w:t xml:space="preserve"> Convert scientific data into accessible formats (SMS, infographics, local-language audio).</w:t>
      </w:r>
    </w:p>
    <w:p w14:paraId="11AD62AA" w14:textId="77777777" w:rsidR="00C26B67" w:rsidRPr="00C26B67" w:rsidRDefault="00C26B67" w:rsidP="00C26B67">
      <w:pPr>
        <w:numPr>
          <w:ilvl w:val="0"/>
          <w:numId w:val="1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Interaction:</w:t>
      </w:r>
      <w:r w:rsidRPr="00C26B67">
        <w:rPr>
          <w:rFonts w:ascii="Times New Roman" w:eastAsia="Times New Roman" w:hAnsi="Times New Roman" w:cs="Times New Roman"/>
          <w:kern w:val="0"/>
          <w:lang w:eastAsia="en-PH"/>
          <w14:ligatures w14:val="none"/>
        </w:rPr>
        <w:t xml:space="preserve"> Enable real-time, two-way communication among farmers, scientists, and policymakers.</w:t>
      </w:r>
    </w:p>
    <w:p w14:paraId="43AED6BE" w14:textId="77777777" w:rsidR="00C26B67" w:rsidRPr="00C26B67" w:rsidRDefault="00C26B67" w:rsidP="00C26B67">
      <w:pPr>
        <w:numPr>
          <w:ilvl w:val="0"/>
          <w:numId w:val="1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Feedback Capture:</w:t>
      </w:r>
      <w:r w:rsidRPr="00C26B67">
        <w:rPr>
          <w:rFonts w:ascii="Times New Roman" w:eastAsia="Times New Roman" w:hAnsi="Times New Roman" w:cs="Times New Roman"/>
          <w:kern w:val="0"/>
          <w:lang w:eastAsia="en-PH"/>
          <w14:ligatures w14:val="none"/>
        </w:rPr>
        <w:t xml:space="preserve"> Aggregate user data to refine technologies and inform research/policy.</w:t>
      </w:r>
    </w:p>
    <w:p w14:paraId="25711FB3" w14:textId="51588C78"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4. Governance, Education, and Policy Frameworks</w:t>
      </w:r>
      <w:r w:rsidR="00104073">
        <w:rPr>
          <w:rFonts w:ascii="Times New Roman" w:eastAsia="Times New Roman" w:hAnsi="Times New Roman" w:cs="Times New Roman"/>
          <w:kern w:val="0"/>
          <w:lang w:eastAsia="en-PH"/>
          <w14:ligatures w14:val="none"/>
        </w:rPr>
        <w:t xml:space="preserve">: </w:t>
      </w:r>
      <w:r w:rsidRPr="00C26B67">
        <w:rPr>
          <w:rFonts w:ascii="Times New Roman" w:eastAsia="Times New Roman" w:hAnsi="Times New Roman" w:cs="Times New Roman"/>
          <w:kern w:val="0"/>
          <w:lang w:eastAsia="en-PH"/>
          <w14:ligatures w14:val="none"/>
        </w:rPr>
        <w:t>Institutional frameworks ensure continuity, accountability, and learning through:</w:t>
      </w:r>
    </w:p>
    <w:p w14:paraId="7FD9E659" w14:textId="77777777" w:rsidR="00C26B67" w:rsidRPr="00C26B67" w:rsidRDefault="00C26B67" w:rsidP="00C26B67">
      <w:pPr>
        <w:numPr>
          <w:ilvl w:val="0"/>
          <w:numId w:val="1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Data interoperability and open-access policies</w:t>
      </w:r>
    </w:p>
    <w:p w14:paraId="6566D9BE" w14:textId="77777777" w:rsidR="00C26B67" w:rsidRPr="00C26B67" w:rsidRDefault="00C26B67" w:rsidP="00C26B67">
      <w:pPr>
        <w:numPr>
          <w:ilvl w:val="0"/>
          <w:numId w:val="1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Capacity-building and digital literacy programs</w:t>
      </w:r>
    </w:p>
    <w:p w14:paraId="35BC4024" w14:textId="77777777" w:rsidR="00C26B67" w:rsidRPr="00C26B67" w:rsidRDefault="00C26B67" w:rsidP="00C26B67">
      <w:pPr>
        <w:numPr>
          <w:ilvl w:val="0"/>
          <w:numId w:val="1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Financing for infrastructure and sustainability</w:t>
      </w:r>
    </w:p>
    <w:p w14:paraId="11F5710F" w14:textId="77777777" w:rsidR="00C26B67" w:rsidRPr="00C26B67" w:rsidRDefault="00C26B67" w:rsidP="00C26B67">
      <w:pPr>
        <w:numPr>
          <w:ilvl w:val="0"/>
          <w:numId w:val="1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Monitoring and evaluation linking feedback to decisions</w:t>
      </w:r>
    </w:p>
    <w:p w14:paraId="45BB2C9D" w14:textId="77777777" w:rsidR="00C26B67" w:rsidRPr="00C26B67" w:rsidRDefault="00C26B67"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r w:rsidRPr="00C26B67">
        <w:rPr>
          <w:rFonts w:ascii="Times New Roman" w:eastAsia="Times New Roman" w:hAnsi="Times New Roman" w:cs="Times New Roman"/>
          <w:b/>
          <w:bCs/>
          <w:kern w:val="0"/>
          <w:sz w:val="27"/>
          <w:szCs w:val="27"/>
          <w:lang w:eastAsia="en-PH"/>
          <w14:ligatures w14:val="none"/>
        </w:rPr>
        <w:t>Four-Phase Innovation Cycle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7"/>
        <w:gridCol w:w="4008"/>
        <w:gridCol w:w="3125"/>
      </w:tblGrid>
      <w:tr w:rsidR="00C26B67" w:rsidRPr="00C26B67" w14:paraId="2603809F" w14:textId="77777777">
        <w:trPr>
          <w:tblHeader/>
          <w:tblCellSpacing w:w="15" w:type="dxa"/>
        </w:trPr>
        <w:tc>
          <w:tcPr>
            <w:tcW w:w="0" w:type="auto"/>
            <w:vAlign w:val="center"/>
            <w:hideMark/>
          </w:tcPr>
          <w:p w14:paraId="38AB58AE"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Phase</w:t>
            </w:r>
          </w:p>
        </w:tc>
        <w:tc>
          <w:tcPr>
            <w:tcW w:w="0" w:type="auto"/>
            <w:vAlign w:val="center"/>
            <w:hideMark/>
          </w:tcPr>
          <w:p w14:paraId="2075D64B"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Core Function</w:t>
            </w:r>
          </w:p>
        </w:tc>
        <w:tc>
          <w:tcPr>
            <w:tcW w:w="0" w:type="auto"/>
            <w:vAlign w:val="center"/>
            <w:hideMark/>
          </w:tcPr>
          <w:p w14:paraId="63AAAEDF"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Outcome</w:t>
            </w:r>
          </w:p>
        </w:tc>
      </w:tr>
      <w:tr w:rsidR="00C26B67" w:rsidRPr="00C26B67" w14:paraId="463FD7D4" w14:textId="77777777">
        <w:trPr>
          <w:tblCellSpacing w:w="15" w:type="dxa"/>
        </w:trPr>
        <w:tc>
          <w:tcPr>
            <w:tcW w:w="0" w:type="auto"/>
            <w:vAlign w:val="center"/>
            <w:hideMark/>
          </w:tcPr>
          <w:p w14:paraId="6F6A24E8"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Knowledge Co-Generation</w:t>
            </w:r>
          </w:p>
        </w:tc>
        <w:tc>
          <w:tcPr>
            <w:tcW w:w="0" w:type="auto"/>
            <w:vAlign w:val="center"/>
            <w:hideMark/>
          </w:tcPr>
          <w:p w14:paraId="5616CD9E"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Scientists and farmers design innovations collaboratively</w:t>
            </w:r>
          </w:p>
        </w:tc>
        <w:tc>
          <w:tcPr>
            <w:tcW w:w="0" w:type="auto"/>
            <w:vAlign w:val="center"/>
            <w:hideMark/>
          </w:tcPr>
          <w:p w14:paraId="43DB119F"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Contextually relevant technologies</w:t>
            </w:r>
          </w:p>
        </w:tc>
      </w:tr>
      <w:tr w:rsidR="00C26B67" w:rsidRPr="00C26B67" w14:paraId="466A9BC5" w14:textId="77777777">
        <w:trPr>
          <w:tblCellSpacing w:w="15" w:type="dxa"/>
        </w:trPr>
        <w:tc>
          <w:tcPr>
            <w:tcW w:w="0" w:type="auto"/>
            <w:vAlign w:val="center"/>
            <w:hideMark/>
          </w:tcPr>
          <w:p w14:paraId="1A47BC68"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Knowledge Mediation</w:t>
            </w:r>
          </w:p>
        </w:tc>
        <w:tc>
          <w:tcPr>
            <w:tcW w:w="0" w:type="auto"/>
            <w:vAlign w:val="center"/>
            <w:hideMark/>
          </w:tcPr>
          <w:p w14:paraId="4D1393D5"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Translate and disseminate knowledge</w:t>
            </w:r>
          </w:p>
        </w:tc>
        <w:tc>
          <w:tcPr>
            <w:tcW w:w="0" w:type="auto"/>
            <w:vAlign w:val="center"/>
            <w:hideMark/>
          </w:tcPr>
          <w:p w14:paraId="031B391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Scalable, data-driven advisory systems</w:t>
            </w:r>
          </w:p>
        </w:tc>
      </w:tr>
      <w:tr w:rsidR="00C26B67" w:rsidRPr="00C26B67" w14:paraId="5B330C31" w14:textId="77777777">
        <w:trPr>
          <w:tblCellSpacing w:w="15" w:type="dxa"/>
        </w:trPr>
        <w:tc>
          <w:tcPr>
            <w:tcW w:w="0" w:type="auto"/>
            <w:vAlign w:val="center"/>
            <w:hideMark/>
          </w:tcPr>
          <w:p w14:paraId="02E6C20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Participatory Validation</w:t>
            </w:r>
          </w:p>
        </w:tc>
        <w:tc>
          <w:tcPr>
            <w:tcW w:w="0" w:type="auto"/>
            <w:vAlign w:val="center"/>
            <w:hideMark/>
          </w:tcPr>
          <w:p w14:paraId="69AED292"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Farmers conduct field testing and provide feedback</w:t>
            </w:r>
          </w:p>
        </w:tc>
        <w:tc>
          <w:tcPr>
            <w:tcW w:w="0" w:type="auto"/>
            <w:vAlign w:val="center"/>
            <w:hideMark/>
          </w:tcPr>
          <w:p w14:paraId="72D11C2E"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Continuous refinement and trust</w:t>
            </w:r>
          </w:p>
        </w:tc>
      </w:tr>
      <w:tr w:rsidR="00C26B67" w:rsidRPr="00C26B67" w14:paraId="017E437F" w14:textId="77777777">
        <w:trPr>
          <w:tblCellSpacing w:w="15" w:type="dxa"/>
        </w:trPr>
        <w:tc>
          <w:tcPr>
            <w:tcW w:w="0" w:type="auto"/>
            <w:vAlign w:val="center"/>
            <w:hideMark/>
          </w:tcPr>
          <w:p w14:paraId="50679AD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Institutional Learning</w:t>
            </w:r>
          </w:p>
        </w:tc>
        <w:tc>
          <w:tcPr>
            <w:tcW w:w="0" w:type="auto"/>
            <w:vAlign w:val="center"/>
            <w:hideMark/>
          </w:tcPr>
          <w:p w14:paraId="31AB877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Feedback informs curriculum, policy, and institutional reform</w:t>
            </w:r>
          </w:p>
        </w:tc>
        <w:tc>
          <w:tcPr>
            <w:tcW w:w="0" w:type="auto"/>
            <w:vAlign w:val="center"/>
            <w:hideMark/>
          </w:tcPr>
          <w:p w14:paraId="1C79A366"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Adaptive governance and long-term coherence</w:t>
            </w:r>
          </w:p>
        </w:tc>
      </w:tr>
    </w:tbl>
    <w:p w14:paraId="63EFFE88"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This cycle ensures </w:t>
      </w:r>
      <w:r w:rsidRPr="00C26B67">
        <w:rPr>
          <w:rFonts w:ascii="Times New Roman" w:eastAsia="Times New Roman" w:hAnsi="Times New Roman" w:cs="Times New Roman"/>
          <w:b/>
          <w:bCs/>
          <w:kern w:val="0"/>
          <w:lang w:eastAsia="en-PH"/>
          <w14:ligatures w14:val="none"/>
        </w:rPr>
        <w:t>iterative, self-correcting innovation</w:t>
      </w:r>
      <w:r w:rsidRPr="00C26B67">
        <w:rPr>
          <w:rFonts w:ascii="Times New Roman" w:eastAsia="Times New Roman" w:hAnsi="Times New Roman" w:cs="Times New Roman"/>
          <w:kern w:val="0"/>
          <w:lang w:eastAsia="en-PH"/>
          <w14:ligatures w14:val="none"/>
        </w:rPr>
        <w:t>.</w:t>
      </w:r>
    </w:p>
    <w:p w14:paraId="0904855F" w14:textId="053A2B41"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p>
    <w:p w14:paraId="79459771" w14:textId="77777777" w:rsidR="00104073" w:rsidRDefault="00104073"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0D7D43EA" w14:textId="2CF2CA3F" w:rsidR="00C26B67" w:rsidRPr="007736F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7736FB">
        <w:rPr>
          <w:rFonts w:ascii="Times New Roman" w:eastAsia="Times New Roman" w:hAnsi="Times New Roman" w:cs="Times New Roman"/>
          <w:b/>
          <w:bCs/>
          <w:kern w:val="0"/>
          <w:lang w:eastAsia="en-PH"/>
          <w14:ligatures w14:val="none"/>
        </w:rPr>
        <w:lastRenderedPageBreak/>
        <w:t>Comparative Advantages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75"/>
        <w:gridCol w:w="2508"/>
        <w:gridCol w:w="2981"/>
      </w:tblGrid>
      <w:tr w:rsidR="00C26B67" w:rsidRPr="00C26B67" w14:paraId="615CF7A3" w14:textId="77777777">
        <w:trPr>
          <w:tblHeader/>
          <w:tblCellSpacing w:w="15" w:type="dxa"/>
        </w:trPr>
        <w:tc>
          <w:tcPr>
            <w:tcW w:w="0" w:type="auto"/>
            <w:vAlign w:val="center"/>
            <w:hideMark/>
          </w:tcPr>
          <w:p w14:paraId="19A3168A"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Aspect</w:t>
            </w:r>
          </w:p>
        </w:tc>
        <w:tc>
          <w:tcPr>
            <w:tcW w:w="0" w:type="auto"/>
            <w:vAlign w:val="center"/>
            <w:hideMark/>
          </w:tcPr>
          <w:p w14:paraId="20A47E42"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Conventional Extension</w:t>
            </w:r>
          </w:p>
        </w:tc>
        <w:tc>
          <w:tcPr>
            <w:tcW w:w="0" w:type="auto"/>
            <w:vAlign w:val="center"/>
            <w:hideMark/>
          </w:tcPr>
          <w:p w14:paraId="618C6073"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SFDIM</w:t>
            </w:r>
          </w:p>
        </w:tc>
      </w:tr>
      <w:tr w:rsidR="00C26B67" w:rsidRPr="00C26B67" w14:paraId="09C21DA8" w14:textId="77777777">
        <w:trPr>
          <w:tblCellSpacing w:w="15" w:type="dxa"/>
        </w:trPr>
        <w:tc>
          <w:tcPr>
            <w:tcW w:w="0" w:type="auto"/>
            <w:vAlign w:val="center"/>
            <w:hideMark/>
          </w:tcPr>
          <w:p w14:paraId="46951C9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Knowledge Flow</w:t>
            </w:r>
          </w:p>
        </w:tc>
        <w:tc>
          <w:tcPr>
            <w:tcW w:w="0" w:type="auto"/>
            <w:vAlign w:val="center"/>
            <w:hideMark/>
          </w:tcPr>
          <w:p w14:paraId="617636F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Linear</w:t>
            </w:r>
          </w:p>
        </w:tc>
        <w:tc>
          <w:tcPr>
            <w:tcW w:w="0" w:type="auto"/>
            <w:vAlign w:val="center"/>
            <w:hideMark/>
          </w:tcPr>
          <w:p w14:paraId="0F27ED2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Circular, interactive</w:t>
            </w:r>
          </w:p>
        </w:tc>
      </w:tr>
      <w:tr w:rsidR="00C26B67" w:rsidRPr="00C26B67" w14:paraId="3078C956" w14:textId="77777777">
        <w:trPr>
          <w:tblCellSpacing w:w="15" w:type="dxa"/>
        </w:trPr>
        <w:tc>
          <w:tcPr>
            <w:tcW w:w="0" w:type="auto"/>
            <w:vAlign w:val="center"/>
            <w:hideMark/>
          </w:tcPr>
          <w:p w14:paraId="76F86EC0"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Farmer Role</w:t>
            </w:r>
          </w:p>
        </w:tc>
        <w:tc>
          <w:tcPr>
            <w:tcW w:w="0" w:type="auto"/>
            <w:vAlign w:val="center"/>
            <w:hideMark/>
          </w:tcPr>
          <w:p w14:paraId="33BDA8D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Passive adopter</w:t>
            </w:r>
          </w:p>
        </w:tc>
        <w:tc>
          <w:tcPr>
            <w:tcW w:w="0" w:type="auto"/>
            <w:vAlign w:val="center"/>
            <w:hideMark/>
          </w:tcPr>
          <w:p w14:paraId="0E03524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Co-creator</w:t>
            </w:r>
          </w:p>
        </w:tc>
      </w:tr>
      <w:tr w:rsidR="00C26B67" w:rsidRPr="00C26B67" w14:paraId="5E293BC3" w14:textId="77777777">
        <w:trPr>
          <w:tblCellSpacing w:w="15" w:type="dxa"/>
        </w:trPr>
        <w:tc>
          <w:tcPr>
            <w:tcW w:w="0" w:type="auto"/>
            <w:vAlign w:val="center"/>
            <w:hideMark/>
          </w:tcPr>
          <w:p w14:paraId="24D0A3A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Tools</w:t>
            </w:r>
          </w:p>
        </w:tc>
        <w:tc>
          <w:tcPr>
            <w:tcW w:w="0" w:type="auto"/>
            <w:vAlign w:val="center"/>
            <w:hideMark/>
          </w:tcPr>
          <w:p w14:paraId="732365CE"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Supplementary</w:t>
            </w:r>
          </w:p>
        </w:tc>
        <w:tc>
          <w:tcPr>
            <w:tcW w:w="0" w:type="auto"/>
            <w:vAlign w:val="center"/>
            <w:hideMark/>
          </w:tcPr>
          <w:p w14:paraId="300580C1"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Core integrative infrastructure</w:t>
            </w:r>
          </w:p>
        </w:tc>
      </w:tr>
      <w:tr w:rsidR="00C26B67" w:rsidRPr="00C26B67" w14:paraId="2E3C0C97" w14:textId="77777777">
        <w:trPr>
          <w:tblCellSpacing w:w="15" w:type="dxa"/>
        </w:trPr>
        <w:tc>
          <w:tcPr>
            <w:tcW w:w="0" w:type="auto"/>
            <w:vAlign w:val="center"/>
            <w:hideMark/>
          </w:tcPr>
          <w:p w14:paraId="6EE684E6"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Institutional Design</w:t>
            </w:r>
          </w:p>
        </w:tc>
        <w:tc>
          <w:tcPr>
            <w:tcW w:w="0" w:type="auto"/>
            <w:vAlign w:val="center"/>
            <w:hideMark/>
          </w:tcPr>
          <w:p w14:paraId="1C855C53"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Fragmented</w:t>
            </w:r>
          </w:p>
        </w:tc>
        <w:tc>
          <w:tcPr>
            <w:tcW w:w="0" w:type="auto"/>
            <w:vAlign w:val="center"/>
            <w:hideMark/>
          </w:tcPr>
          <w:p w14:paraId="43339DD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Ecosystem-based, continuous</w:t>
            </w:r>
          </w:p>
        </w:tc>
      </w:tr>
      <w:tr w:rsidR="00C26B67" w:rsidRPr="00C26B67" w14:paraId="2DE5D148" w14:textId="77777777">
        <w:trPr>
          <w:tblCellSpacing w:w="15" w:type="dxa"/>
        </w:trPr>
        <w:tc>
          <w:tcPr>
            <w:tcW w:w="0" w:type="auto"/>
            <w:vAlign w:val="center"/>
            <w:hideMark/>
          </w:tcPr>
          <w:p w14:paraId="50BBC682"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Data Management</w:t>
            </w:r>
          </w:p>
        </w:tc>
        <w:tc>
          <w:tcPr>
            <w:tcW w:w="0" w:type="auto"/>
            <w:vAlign w:val="center"/>
            <w:hideMark/>
          </w:tcPr>
          <w:p w14:paraId="4EBB5845"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Isolated</w:t>
            </w:r>
          </w:p>
        </w:tc>
        <w:tc>
          <w:tcPr>
            <w:tcW w:w="0" w:type="auto"/>
            <w:vAlign w:val="center"/>
            <w:hideMark/>
          </w:tcPr>
          <w:p w14:paraId="04363041"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Interoperable, open</w:t>
            </w:r>
          </w:p>
        </w:tc>
      </w:tr>
      <w:tr w:rsidR="00C26B67" w:rsidRPr="00C26B67" w14:paraId="765FD09D" w14:textId="77777777">
        <w:trPr>
          <w:tblCellSpacing w:w="15" w:type="dxa"/>
        </w:trPr>
        <w:tc>
          <w:tcPr>
            <w:tcW w:w="0" w:type="auto"/>
            <w:vAlign w:val="center"/>
            <w:hideMark/>
          </w:tcPr>
          <w:p w14:paraId="649A7C50"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Learning Process</w:t>
            </w:r>
          </w:p>
        </w:tc>
        <w:tc>
          <w:tcPr>
            <w:tcW w:w="0" w:type="auto"/>
            <w:vAlign w:val="center"/>
            <w:hideMark/>
          </w:tcPr>
          <w:p w14:paraId="159FFC01"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Static</w:t>
            </w:r>
          </w:p>
        </w:tc>
        <w:tc>
          <w:tcPr>
            <w:tcW w:w="0" w:type="auto"/>
            <w:vAlign w:val="center"/>
            <w:hideMark/>
          </w:tcPr>
          <w:p w14:paraId="35937E4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Adaptive, evidence-based</w:t>
            </w:r>
          </w:p>
        </w:tc>
      </w:tr>
    </w:tbl>
    <w:p w14:paraId="54D3160A" w14:textId="77777777"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transforms extension systems into </w:t>
      </w:r>
      <w:r w:rsidRPr="00C26B67">
        <w:rPr>
          <w:rFonts w:ascii="Times New Roman" w:eastAsia="Times New Roman" w:hAnsi="Times New Roman" w:cs="Times New Roman"/>
          <w:b/>
          <w:bCs/>
          <w:kern w:val="0"/>
          <w:lang w:eastAsia="en-PH"/>
          <w14:ligatures w14:val="none"/>
        </w:rPr>
        <w:t>living, adaptive ecosystems</w:t>
      </w:r>
      <w:r w:rsidRPr="00C26B67">
        <w:rPr>
          <w:rFonts w:ascii="Times New Roman" w:eastAsia="Times New Roman" w:hAnsi="Times New Roman" w:cs="Times New Roman"/>
          <w:kern w:val="0"/>
          <w:lang w:eastAsia="en-PH"/>
          <w14:ligatures w14:val="none"/>
        </w:rPr>
        <w:t>, integrating digital infrastructure within institutional learning.</w:t>
      </w:r>
    </w:p>
    <w:p w14:paraId="6AD91663" w14:textId="77777777" w:rsidR="00C26B67" w:rsidRPr="007736F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7736FB">
        <w:rPr>
          <w:rFonts w:ascii="Times New Roman" w:eastAsia="Times New Roman" w:hAnsi="Times New Roman" w:cs="Times New Roman"/>
          <w:b/>
          <w:bCs/>
          <w:kern w:val="0"/>
          <w:lang w:eastAsia="en-PH"/>
          <w14:ligatures w14:val="none"/>
        </w:rPr>
        <w:t>Distinctive Contributions</w:t>
      </w:r>
    </w:p>
    <w:p w14:paraId="253CBE71" w14:textId="77777777" w:rsidR="00C26B67" w:rsidRPr="00C26B67" w:rsidRDefault="00C26B67" w:rsidP="00C26B67">
      <w:pPr>
        <w:numPr>
          <w:ilvl w:val="0"/>
          <w:numId w:val="1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Integration of Socio-Technical Dimensions:</w:t>
      </w:r>
      <w:r w:rsidRPr="00C26B67">
        <w:rPr>
          <w:rFonts w:ascii="Times New Roman" w:eastAsia="Times New Roman" w:hAnsi="Times New Roman" w:cs="Times New Roman"/>
          <w:kern w:val="0"/>
          <w:lang w:eastAsia="en-PH"/>
          <w14:ligatures w14:val="none"/>
        </w:rPr>
        <w:t xml:space="preserve"> Bridges institutional, technological, and participatory aspects.</w:t>
      </w:r>
    </w:p>
    <w:p w14:paraId="2662ACE0" w14:textId="77777777" w:rsidR="00C26B67" w:rsidRPr="00C26B67" w:rsidRDefault="00C26B67" w:rsidP="00C26B67">
      <w:pPr>
        <w:numPr>
          <w:ilvl w:val="0"/>
          <w:numId w:val="1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Reframing Digital Transformation:</w:t>
      </w:r>
      <w:r w:rsidRPr="00C26B67">
        <w:rPr>
          <w:rFonts w:ascii="Times New Roman" w:eastAsia="Times New Roman" w:hAnsi="Times New Roman" w:cs="Times New Roman"/>
          <w:kern w:val="0"/>
          <w:lang w:eastAsia="en-PH"/>
          <w14:ligatures w14:val="none"/>
        </w:rPr>
        <w:t xml:space="preserve"> Positions technology as a tool for co-learning, inclusion, and transparency.</w:t>
      </w:r>
    </w:p>
    <w:p w14:paraId="328ECD37" w14:textId="77777777" w:rsidR="00C26B67" w:rsidRPr="00C26B67" w:rsidRDefault="00C26B67" w:rsidP="00C26B67">
      <w:pPr>
        <w:numPr>
          <w:ilvl w:val="0"/>
          <w:numId w:val="1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Operational Pathway for National Modernization:</w:t>
      </w:r>
      <w:r w:rsidRPr="00C26B67">
        <w:rPr>
          <w:rFonts w:ascii="Times New Roman" w:eastAsia="Times New Roman" w:hAnsi="Times New Roman" w:cs="Times New Roman"/>
          <w:kern w:val="0"/>
          <w:lang w:eastAsia="en-PH"/>
          <w14:ligatures w14:val="none"/>
        </w:rPr>
        <w:t xml:space="preserve"> Scalable blueprint aligning research, extension, and policy under NAFMIP 2021–2030.</w:t>
      </w:r>
    </w:p>
    <w:p w14:paraId="2B638788" w14:textId="77777777" w:rsidR="00C26B67" w:rsidRPr="00C26B67" w:rsidRDefault="00C26B67" w:rsidP="00C26B67">
      <w:pPr>
        <w:numPr>
          <w:ilvl w:val="0"/>
          <w:numId w:val="1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Governance Reform:</w:t>
      </w:r>
      <w:r w:rsidRPr="00C26B67">
        <w:rPr>
          <w:rFonts w:ascii="Times New Roman" w:eastAsia="Times New Roman" w:hAnsi="Times New Roman" w:cs="Times New Roman"/>
          <w:kern w:val="0"/>
          <w:lang w:eastAsia="en-PH"/>
          <w14:ligatures w14:val="none"/>
        </w:rPr>
        <w:t xml:space="preserve"> Embeds feedback and accountability for participatory governance and social learning.</w:t>
      </w:r>
    </w:p>
    <w:p w14:paraId="24532A00"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Conceptual Proposition:</w:t>
      </w:r>
    </w:p>
    <w:p w14:paraId="257F0151" w14:textId="77777777"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Digital transformation in agriculture is not mere automation; it is the </w:t>
      </w:r>
      <w:r w:rsidRPr="00C26B67">
        <w:rPr>
          <w:rFonts w:ascii="Times New Roman" w:eastAsia="Times New Roman" w:hAnsi="Times New Roman" w:cs="Times New Roman"/>
          <w:b/>
          <w:bCs/>
          <w:kern w:val="0"/>
          <w:lang w:eastAsia="en-PH"/>
          <w14:ligatures w14:val="none"/>
        </w:rPr>
        <w:t>institutionalization of co-learning</w:t>
      </w:r>
      <w:r w:rsidRPr="00C26B67">
        <w:rPr>
          <w:rFonts w:ascii="Times New Roman" w:eastAsia="Times New Roman" w:hAnsi="Times New Roman" w:cs="Times New Roman"/>
          <w:kern w:val="0"/>
          <w:lang w:eastAsia="en-PH"/>
          <w14:ligatures w14:val="none"/>
        </w:rPr>
        <w:t xml:space="preserve"> among science, society, and technology.</w:t>
      </w:r>
    </w:p>
    <w:p w14:paraId="14624690" w14:textId="77777777" w:rsidR="00C26B67" w:rsidRDefault="00C26B67" w:rsidP="00104073">
      <w:pPr>
        <w:spacing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positions modernization as both </w:t>
      </w:r>
      <w:r w:rsidRPr="00C26B67">
        <w:rPr>
          <w:rFonts w:ascii="Times New Roman" w:eastAsia="Times New Roman" w:hAnsi="Times New Roman" w:cs="Times New Roman"/>
          <w:b/>
          <w:bCs/>
          <w:kern w:val="0"/>
          <w:lang w:eastAsia="en-PH"/>
          <w14:ligatures w14:val="none"/>
        </w:rPr>
        <w:t>technological and moral</w:t>
      </w:r>
      <w:r w:rsidRPr="00C26B67">
        <w:rPr>
          <w:rFonts w:ascii="Times New Roman" w:eastAsia="Times New Roman" w:hAnsi="Times New Roman" w:cs="Times New Roman"/>
          <w:kern w:val="0"/>
          <w:lang w:eastAsia="en-PH"/>
          <w14:ligatures w14:val="none"/>
        </w:rPr>
        <w:t xml:space="preserve">, emphasizing human-centered governance and inclusive innovation. By linking scientific, social, and digital dimensions, it offers a </w:t>
      </w:r>
      <w:r w:rsidRPr="00C26B67">
        <w:rPr>
          <w:rFonts w:ascii="Times New Roman" w:eastAsia="Times New Roman" w:hAnsi="Times New Roman" w:cs="Times New Roman"/>
          <w:b/>
          <w:bCs/>
          <w:kern w:val="0"/>
          <w:lang w:eastAsia="en-PH"/>
          <w14:ligatures w14:val="none"/>
        </w:rPr>
        <w:t>replicable, adaptive model</w:t>
      </w:r>
      <w:r w:rsidRPr="00C26B67">
        <w:rPr>
          <w:rFonts w:ascii="Times New Roman" w:eastAsia="Times New Roman" w:hAnsi="Times New Roman" w:cs="Times New Roman"/>
          <w:kern w:val="0"/>
          <w:lang w:eastAsia="en-PH"/>
          <w14:ligatures w14:val="none"/>
        </w:rPr>
        <w:t xml:space="preserve"> for resilient, equitable, and knowledge-driven agricultural transformation.</w:t>
      </w:r>
    </w:p>
    <w:p w14:paraId="5A7E03EC" w14:textId="77777777" w:rsidR="00104073" w:rsidRDefault="00104073" w:rsidP="00104073">
      <w:pPr>
        <w:spacing w:after="0" w:line="240" w:lineRule="auto"/>
        <w:outlineLvl w:val="1"/>
        <w:rPr>
          <w:rFonts w:ascii="Times New Roman" w:eastAsia="Times New Roman" w:hAnsi="Times New Roman" w:cs="Times New Roman"/>
          <w:kern w:val="0"/>
          <w:lang w:eastAsia="en-PH"/>
          <w14:ligatures w14:val="none"/>
        </w:rPr>
      </w:pPr>
    </w:p>
    <w:p w14:paraId="6A73DA88" w14:textId="108F09F7" w:rsidR="00C26B67" w:rsidRPr="00104073" w:rsidRDefault="00C26B67" w:rsidP="00104073">
      <w:pPr>
        <w:spacing w:after="0" w:line="240" w:lineRule="auto"/>
        <w:outlineLvl w:val="1"/>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Methodology</w:t>
      </w:r>
    </w:p>
    <w:p w14:paraId="799395C7"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Research Design</w:t>
      </w:r>
    </w:p>
    <w:p w14:paraId="2DE5F598" w14:textId="5C57E78E" w:rsidR="00C26B67" w:rsidRPr="00C26B67" w:rsidRDefault="00C26B67" w:rsidP="00104073">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This study employed a </w:t>
      </w:r>
      <w:r w:rsidRPr="00C26B67">
        <w:rPr>
          <w:rFonts w:ascii="Times New Roman" w:eastAsia="Times New Roman" w:hAnsi="Times New Roman" w:cs="Times New Roman"/>
          <w:b/>
          <w:bCs/>
          <w:kern w:val="0"/>
          <w:lang w:eastAsia="en-PH"/>
          <w14:ligatures w14:val="none"/>
        </w:rPr>
        <w:t>qualitative meta-synthesis</w:t>
      </w:r>
      <w:r w:rsidRPr="00C26B67">
        <w:rPr>
          <w:rFonts w:ascii="Times New Roman" w:eastAsia="Times New Roman" w:hAnsi="Times New Roman" w:cs="Times New Roman"/>
          <w:kern w:val="0"/>
          <w:lang w:eastAsia="en-PH"/>
          <w14:ligatures w14:val="none"/>
        </w:rPr>
        <w:t xml:space="preserve"> to conceptualize and validate the </w:t>
      </w:r>
      <w:r w:rsidRPr="00C26B67">
        <w:rPr>
          <w:rFonts w:ascii="Times New Roman" w:eastAsia="Times New Roman" w:hAnsi="Times New Roman" w:cs="Times New Roman"/>
          <w:b/>
          <w:bCs/>
          <w:kern w:val="0"/>
          <w:lang w:eastAsia="en-PH"/>
          <w14:ligatures w14:val="none"/>
        </w:rPr>
        <w:t>Science</w:t>
      </w:r>
      <w:r w:rsidR="009760B8">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b/>
          <w:bCs/>
          <w:kern w:val="0"/>
          <w:lang w:eastAsia="en-PH"/>
          <w14:ligatures w14:val="none"/>
        </w:rPr>
        <w:t>Farm</w:t>
      </w:r>
      <w:r w:rsidR="009760B8">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b/>
          <w:bCs/>
          <w:kern w:val="0"/>
          <w:lang w:eastAsia="en-PH"/>
          <w14:ligatures w14:val="none"/>
        </w:rPr>
        <w:t>Digital Innovation Model (SFDIM)</w:t>
      </w:r>
      <w:r w:rsidRPr="00C26B67">
        <w:rPr>
          <w:rFonts w:ascii="Times New Roman" w:eastAsia="Times New Roman" w:hAnsi="Times New Roman" w:cs="Times New Roman"/>
          <w:kern w:val="0"/>
          <w:lang w:eastAsia="en-PH"/>
          <w14:ligatures w14:val="none"/>
        </w:rPr>
        <w:t xml:space="preserve">. Meta-synthesis integrates findings from multiple qualitative and policy-based studies to generate higher-order constructs beyond individual cases (Noblit &amp; Hare, 1988). This design suits agricultural innovation research, which is </w:t>
      </w:r>
      <w:r w:rsidRPr="00C26B67">
        <w:rPr>
          <w:rFonts w:ascii="Times New Roman" w:eastAsia="Times New Roman" w:hAnsi="Times New Roman" w:cs="Times New Roman"/>
          <w:b/>
          <w:bCs/>
          <w:kern w:val="0"/>
          <w:lang w:eastAsia="en-PH"/>
          <w14:ligatures w14:val="none"/>
        </w:rPr>
        <w:t>social, institutional, and complex</w:t>
      </w:r>
      <w:r w:rsidRPr="00C26B67">
        <w:rPr>
          <w:rFonts w:ascii="Times New Roman" w:eastAsia="Times New Roman" w:hAnsi="Times New Roman" w:cs="Times New Roman"/>
          <w:kern w:val="0"/>
          <w:lang w:eastAsia="en-PH"/>
          <w14:ligatures w14:val="none"/>
        </w:rPr>
        <w:t>, rather than linear or purely technical.</w:t>
      </w:r>
    </w:p>
    <w:p w14:paraId="6A0B9D43"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lastRenderedPageBreak/>
        <w:t>Four guiding principles shaped the design:</w:t>
      </w:r>
    </w:p>
    <w:p w14:paraId="5A9CF366" w14:textId="77777777" w:rsidR="00C26B67" w:rsidRPr="00C26B67" w:rsidRDefault="00C26B67" w:rsidP="00C26B67">
      <w:pPr>
        <w:numPr>
          <w:ilvl w:val="0"/>
          <w:numId w:val="1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Systemic Integration:</w:t>
      </w:r>
      <w:r w:rsidRPr="00C26B67">
        <w:rPr>
          <w:rFonts w:ascii="Times New Roman" w:eastAsia="Times New Roman" w:hAnsi="Times New Roman" w:cs="Times New Roman"/>
          <w:kern w:val="0"/>
          <w:lang w:eastAsia="en-PH"/>
          <w14:ligatures w14:val="none"/>
        </w:rPr>
        <w:t xml:space="preserve"> Linking technical, institutional, and social dimensions.</w:t>
      </w:r>
    </w:p>
    <w:p w14:paraId="523264A6" w14:textId="77777777" w:rsidR="00C26B67" w:rsidRPr="00C26B67" w:rsidRDefault="00C26B67" w:rsidP="00C26B67">
      <w:pPr>
        <w:numPr>
          <w:ilvl w:val="0"/>
          <w:numId w:val="1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Comparative Learning:</w:t>
      </w:r>
      <w:r w:rsidRPr="00C26B67">
        <w:rPr>
          <w:rFonts w:ascii="Times New Roman" w:eastAsia="Times New Roman" w:hAnsi="Times New Roman" w:cs="Times New Roman"/>
          <w:kern w:val="0"/>
          <w:lang w:eastAsia="en-PH"/>
          <w14:ligatures w14:val="none"/>
        </w:rPr>
        <w:t xml:space="preserve"> Drawing insights from AIS, PTD, ICT4D, and DKE models.</w:t>
      </w:r>
    </w:p>
    <w:p w14:paraId="724C10EA" w14:textId="77777777" w:rsidR="00C26B67" w:rsidRPr="00C26B67" w:rsidRDefault="00C26B67" w:rsidP="00C26B67">
      <w:pPr>
        <w:numPr>
          <w:ilvl w:val="0"/>
          <w:numId w:val="1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Evidence Triangulation:</w:t>
      </w:r>
      <w:r w:rsidRPr="00C26B67">
        <w:rPr>
          <w:rFonts w:ascii="Times New Roman" w:eastAsia="Times New Roman" w:hAnsi="Times New Roman" w:cs="Times New Roman"/>
          <w:kern w:val="0"/>
          <w:lang w:eastAsia="en-PH"/>
          <w14:ligatures w14:val="none"/>
        </w:rPr>
        <w:t xml:space="preserve"> Validating patterns across literature, policy, and practice.</w:t>
      </w:r>
    </w:p>
    <w:p w14:paraId="6B31CE53" w14:textId="77777777" w:rsidR="00C26B67" w:rsidRPr="00C26B67" w:rsidRDefault="00C26B67" w:rsidP="00C26B67">
      <w:pPr>
        <w:numPr>
          <w:ilvl w:val="0"/>
          <w:numId w:val="1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Conceptual Grounding:</w:t>
      </w:r>
      <w:r w:rsidRPr="00C26B67">
        <w:rPr>
          <w:rFonts w:ascii="Times New Roman" w:eastAsia="Times New Roman" w:hAnsi="Times New Roman" w:cs="Times New Roman"/>
          <w:kern w:val="0"/>
          <w:lang w:eastAsia="en-PH"/>
          <w14:ligatures w14:val="none"/>
        </w:rPr>
        <w:t xml:space="preserve"> Translating insights into an operational, policy-relevant model.</w:t>
      </w:r>
    </w:p>
    <w:p w14:paraId="5B3FE1C5" w14:textId="77777777" w:rsidR="00C26B67" w:rsidRPr="007736F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7736FB">
        <w:rPr>
          <w:rFonts w:ascii="Times New Roman" w:eastAsia="Times New Roman" w:hAnsi="Times New Roman" w:cs="Times New Roman"/>
          <w:b/>
          <w:bCs/>
          <w:kern w:val="0"/>
          <w:lang w:eastAsia="en-PH"/>
          <w14:ligatures w14:val="none"/>
        </w:rPr>
        <w:t>Data Sources and Scope</w:t>
      </w:r>
    </w:p>
    <w:p w14:paraId="3CC52865"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study consolidated </w:t>
      </w:r>
      <w:r w:rsidRPr="00C26B67">
        <w:rPr>
          <w:rFonts w:ascii="Times New Roman" w:eastAsia="Times New Roman" w:hAnsi="Times New Roman" w:cs="Times New Roman"/>
          <w:b/>
          <w:bCs/>
          <w:kern w:val="0"/>
          <w:lang w:eastAsia="en-PH"/>
          <w14:ligatures w14:val="none"/>
        </w:rPr>
        <w:t>67 sources (2020–2025)</w:t>
      </w:r>
      <w:r w:rsidRPr="00C26B67">
        <w:rPr>
          <w:rFonts w:ascii="Times New Roman" w:eastAsia="Times New Roman" w:hAnsi="Times New Roman" w:cs="Times New Roman"/>
          <w:kern w:val="0"/>
          <w:lang w:eastAsia="en-PH"/>
          <w14:ligatures w14:val="none"/>
        </w:rPr>
        <w:t>, capturing post-COVID digital agriculture developments in the Philippines: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9"/>
        <w:gridCol w:w="6801"/>
      </w:tblGrid>
      <w:tr w:rsidR="00C26B67" w:rsidRPr="00C26B67" w14:paraId="5DA22A26" w14:textId="77777777">
        <w:trPr>
          <w:tblHeader/>
          <w:tblCellSpacing w:w="15" w:type="dxa"/>
        </w:trPr>
        <w:tc>
          <w:tcPr>
            <w:tcW w:w="0" w:type="auto"/>
            <w:vAlign w:val="center"/>
            <w:hideMark/>
          </w:tcPr>
          <w:p w14:paraId="72AB7EC2"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Source Type</w:t>
            </w:r>
          </w:p>
        </w:tc>
        <w:tc>
          <w:tcPr>
            <w:tcW w:w="0" w:type="auto"/>
            <w:vAlign w:val="center"/>
            <w:hideMark/>
          </w:tcPr>
          <w:p w14:paraId="382AD109"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Coverage</w:t>
            </w:r>
          </w:p>
        </w:tc>
      </w:tr>
      <w:tr w:rsidR="00C26B67" w:rsidRPr="00C26B67" w14:paraId="5473B751" w14:textId="77777777">
        <w:trPr>
          <w:tblCellSpacing w:w="15" w:type="dxa"/>
        </w:trPr>
        <w:tc>
          <w:tcPr>
            <w:tcW w:w="0" w:type="auto"/>
            <w:vAlign w:val="center"/>
            <w:hideMark/>
          </w:tcPr>
          <w:p w14:paraId="3137D28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Peer-reviewed literature</w:t>
            </w:r>
          </w:p>
        </w:tc>
        <w:tc>
          <w:tcPr>
            <w:tcW w:w="0" w:type="auto"/>
            <w:vAlign w:val="center"/>
            <w:hideMark/>
          </w:tcPr>
          <w:p w14:paraId="4593DC35"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42 articles on digital agriculture, innovation systems, and participatory extension in Southeast Asia and comparable regions</w:t>
            </w:r>
          </w:p>
        </w:tc>
      </w:tr>
      <w:tr w:rsidR="00C26B67" w:rsidRPr="00C26B67" w14:paraId="76277FAD" w14:textId="77777777">
        <w:trPr>
          <w:tblCellSpacing w:w="15" w:type="dxa"/>
        </w:trPr>
        <w:tc>
          <w:tcPr>
            <w:tcW w:w="0" w:type="auto"/>
            <w:vAlign w:val="center"/>
            <w:hideMark/>
          </w:tcPr>
          <w:p w14:paraId="764C8500"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Government/Policy documents</w:t>
            </w:r>
          </w:p>
        </w:tc>
        <w:tc>
          <w:tcPr>
            <w:tcW w:w="0" w:type="auto"/>
            <w:vAlign w:val="center"/>
            <w:hideMark/>
          </w:tcPr>
          <w:p w14:paraId="70974463"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NAFMIP 2021–2030, ATI e-Extension, DA–BAR, FAO, UNDP, ADB, World Bank</w:t>
            </w:r>
          </w:p>
        </w:tc>
      </w:tr>
      <w:tr w:rsidR="00C26B67" w:rsidRPr="00C26B67" w14:paraId="0EE2F3D1" w14:textId="77777777">
        <w:trPr>
          <w:tblCellSpacing w:w="15" w:type="dxa"/>
        </w:trPr>
        <w:tc>
          <w:tcPr>
            <w:tcW w:w="0" w:type="auto"/>
            <w:vAlign w:val="center"/>
            <w:hideMark/>
          </w:tcPr>
          <w:p w14:paraId="6459F77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Program/Extension Evaluations</w:t>
            </w:r>
          </w:p>
        </w:tc>
        <w:tc>
          <w:tcPr>
            <w:tcW w:w="0" w:type="auto"/>
            <w:vAlign w:val="center"/>
            <w:hideMark/>
          </w:tcPr>
          <w:p w14:paraId="6A77BEE3"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FSTP, CPAR, ATI Community e-Learning Centers</w:t>
            </w:r>
          </w:p>
        </w:tc>
      </w:tr>
      <w:tr w:rsidR="00C26B67" w:rsidRPr="00C26B67" w14:paraId="61F77B18" w14:textId="77777777">
        <w:trPr>
          <w:tblCellSpacing w:w="15" w:type="dxa"/>
        </w:trPr>
        <w:tc>
          <w:tcPr>
            <w:tcW w:w="0" w:type="auto"/>
            <w:vAlign w:val="center"/>
            <w:hideMark/>
          </w:tcPr>
          <w:p w14:paraId="33B05B3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Researcher Insights</w:t>
            </w:r>
          </w:p>
        </w:tc>
        <w:tc>
          <w:tcPr>
            <w:tcW w:w="0" w:type="auto"/>
            <w:vAlign w:val="center"/>
            <w:hideMark/>
          </w:tcPr>
          <w:p w14:paraId="0FA9037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Over 20 years of professional experience in research, extension, and digital advisory</w:t>
            </w:r>
          </w:p>
        </w:tc>
      </w:tr>
    </w:tbl>
    <w:p w14:paraId="6E3A39C2" w14:textId="4B97ED8C"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p>
    <w:p w14:paraId="4AC6B2D9"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Data Retrieval and Selection</w:t>
      </w:r>
    </w:p>
    <w:p w14:paraId="43C813E9"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Process:</w:t>
      </w:r>
    </w:p>
    <w:p w14:paraId="6DB0ACC1" w14:textId="77777777" w:rsidR="00C26B67" w:rsidRPr="00C26B67" w:rsidRDefault="00C26B67" w:rsidP="00C26B67">
      <w:pPr>
        <w:numPr>
          <w:ilvl w:val="0"/>
          <w:numId w:val="1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Database Search:</w:t>
      </w:r>
      <w:r w:rsidRPr="00C26B67">
        <w:rPr>
          <w:rFonts w:ascii="Times New Roman" w:eastAsia="Times New Roman" w:hAnsi="Times New Roman" w:cs="Times New Roman"/>
          <w:kern w:val="0"/>
          <w:lang w:eastAsia="en-PH"/>
          <w14:ligatures w14:val="none"/>
        </w:rPr>
        <w:t xml:space="preserve"> Scopus, ScienceDirect, Google Scholar using keywords such as “digital agriculture” + “Philippines” and “innovation systems” + “farmer adoption.”</w:t>
      </w:r>
    </w:p>
    <w:p w14:paraId="2DE06386" w14:textId="77777777" w:rsidR="00C26B67" w:rsidRPr="00C26B67" w:rsidRDefault="00C26B67" w:rsidP="00C26B67">
      <w:pPr>
        <w:numPr>
          <w:ilvl w:val="0"/>
          <w:numId w:val="1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Policy Review:</w:t>
      </w:r>
      <w:r w:rsidRPr="00C26B67">
        <w:rPr>
          <w:rFonts w:ascii="Times New Roman" w:eastAsia="Times New Roman" w:hAnsi="Times New Roman" w:cs="Times New Roman"/>
          <w:kern w:val="0"/>
          <w:lang w:eastAsia="en-PH"/>
          <w14:ligatures w14:val="none"/>
        </w:rPr>
        <w:t xml:space="preserve"> National and international reports on digital agriculture.</w:t>
      </w:r>
    </w:p>
    <w:p w14:paraId="1456C574" w14:textId="77777777" w:rsidR="00C26B67" w:rsidRPr="00C26B67" w:rsidRDefault="00C26B67" w:rsidP="00C26B67">
      <w:pPr>
        <w:numPr>
          <w:ilvl w:val="0"/>
          <w:numId w:val="1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Inclusion Criteria:</w:t>
      </w:r>
      <w:r w:rsidRPr="00C26B67">
        <w:rPr>
          <w:rFonts w:ascii="Times New Roman" w:eastAsia="Times New Roman" w:hAnsi="Times New Roman" w:cs="Times New Roman"/>
          <w:kern w:val="0"/>
          <w:lang w:eastAsia="en-PH"/>
          <w14:ligatures w14:val="none"/>
        </w:rPr>
        <w:t xml:space="preserve"> 2020–2025; focus on digital transformation, innovation systems, or participatory extension; Southeast Asia or comparable contexts; methodological clarity.</w:t>
      </w:r>
    </w:p>
    <w:p w14:paraId="5FE1A857" w14:textId="77777777" w:rsidR="00C26B67" w:rsidRPr="00C26B67" w:rsidRDefault="00C26B67" w:rsidP="00C26B67">
      <w:pPr>
        <w:numPr>
          <w:ilvl w:val="0"/>
          <w:numId w:val="1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Exclusion Criteria:</w:t>
      </w:r>
      <w:r w:rsidRPr="00C26B67">
        <w:rPr>
          <w:rFonts w:ascii="Times New Roman" w:eastAsia="Times New Roman" w:hAnsi="Times New Roman" w:cs="Times New Roman"/>
          <w:kern w:val="0"/>
          <w:lang w:eastAsia="en-PH"/>
          <w14:ligatures w14:val="none"/>
        </w:rPr>
        <w:t xml:space="preserve"> Studies lacking institutional context, incomplete data, or duplicates.</w:t>
      </w:r>
    </w:p>
    <w:p w14:paraId="0438886B"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Analytical Procedure</w:t>
      </w:r>
    </w:p>
    <w:p w14:paraId="07D6215A"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Following Noblit &amp; Hare (1988), analysis was conducted in five phases:</w:t>
      </w:r>
    </w:p>
    <w:p w14:paraId="3CCA412D" w14:textId="77777777" w:rsidR="00C26B67" w:rsidRPr="00C26B67" w:rsidRDefault="00C26B67" w:rsidP="00C26B67">
      <w:pPr>
        <w:numPr>
          <w:ilvl w:val="0"/>
          <w:numId w:val="1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Document Screening:</w:t>
      </w:r>
      <w:r w:rsidRPr="00C26B67">
        <w:rPr>
          <w:rFonts w:ascii="Times New Roman" w:eastAsia="Times New Roman" w:hAnsi="Times New Roman" w:cs="Times New Roman"/>
          <w:kern w:val="0"/>
          <w:lang w:eastAsia="en-PH"/>
          <w14:ligatures w14:val="none"/>
        </w:rPr>
        <w:t xml:space="preserve"> Annotated and categorized relevant sources.</w:t>
      </w:r>
    </w:p>
    <w:p w14:paraId="36334021" w14:textId="77777777" w:rsidR="00C26B67" w:rsidRPr="00C26B67" w:rsidRDefault="00C26B67" w:rsidP="00C26B67">
      <w:pPr>
        <w:numPr>
          <w:ilvl w:val="0"/>
          <w:numId w:val="1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Thematic Coding:</w:t>
      </w:r>
      <w:r w:rsidRPr="00C26B67">
        <w:rPr>
          <w:rFonts w:ascii="Times New Roman" w:eastAsia="Times New Roman" w:hAnsi="Times New Roman" w:cs="Times New Roman"/>
          <w:kern w:val="0"/>
          <w:lang w:eastAsia="en-PH"/>
          <w14:ligatures w14:val="none"/>
        </w:rPr>
        <w:t xml:space="preserve"> Extracted key concepts across: institutional coordination, digital adoption, farmer participation, and policy integration.</w:t>
      </w:r>
    </w:p>
    <w:p w14:paraId="672FF13A" w14:textId="77777777" w:rsidR="00C26B67" w:rsidRPr="00C26B67" w:rsidRDefault="00C26B67" w:rsidP="00C26B67">
      <w:pPr>
        <w:numPr>
          <w:ilvl w:val="0"/>
          <w:numId w:val="1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Cross-Model Comparison:</w:t>
      </w:r>
      <w:r w:rsidRPr="00C26B67">
        <w:rPr>
          <w:rFonts w:ascii="Times New Roman" w:eastAsia="Times New Roman" w:hAnsi="Times New Roman" w:cs="Times New Roman"/>
          <w:kern w:val="0"/>
          <w:lang w:eastAsia="en-PH"/>
          <w14:ligatures w14:val="none"/>
        </w:rPr>
        <w:t xml:space="preserve"> Compared </w:t>
      </w:r>
      <w:proofErr w:type="spellStart"/>
      <w:r w:rsidRPr="00C26B67">
        <w:rPr>
          <w:rFonts w:ascii="Times New Roman" w:eastAsia="Times New Roman" w:hAnsi="Times New Roman" w:cs="Times New Roman"/>
          <w:kern w:val="0"/>
          <w:lang w:eastAsia="en-PH"/>
          <w14:ligatures w14:val="none"/>
        </w:rPr>
        <w:t>ToT</w:t>
      </w:r>
      <w:proofErr w:type="spellEnd"/>
      <w:r w:rsidRPr="00C26B67">
        <w:rPr>
          <w:rFonts w:ascii="Times New Roman" w:eastAsia="Times New Roman" w:hAnsi="Times New Roman" w:cs="Times New Roman"/>
          <w:kern w:val="0"/>
          <w:lang w:eastAsia="en-PH"/>
          <w14:ligatures w14:val="none"/>
        </w:rPr>
        <w:t>, AIS, PTD, DKE, and ICT4D frameworks to identify convergent principles.</w:t>
      </w:r>
    </w:p>
    <w:p w14:paraId="35462399" w14:textId="77777777" w:rsidR="00C26B67" w:rsidRPr="00C26B67" w:rsidRDefault="00C26B67" w:rsidP="00C26B67">
      <w:pPr>
        <w:numPr>
          <w:ilvl w:val="0"/>
          <w:numId w:val="1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Framework Synthesis:</w:t>
      </w:r>
      <w:r w:rsidRPr="00C26B67">
        <w:rPr>
          <w:rFonts w:ascii="Times New Roman" w:eastAsia="Times New Roman" w:hAnsi="Times New Roman" w:cs="Times New Roman"/>
          <w:kern w:val="0"/>
          <w:lang w:eastAsia="en-PH"/>
          <w14:ligatures w14:val="none"/>
        </w:rPr>
        <w:t xml:space="preserve"> Developed SFDIM by linking science, digital systems, and farmer knowledge.</w:t>
      </w:r>
    </w:p>
    <w:p w14:paraId="5ED08324" w14:textId="77777777" w:rsidR="00C26B67" w:rsidRPr="00C26B67" w:rsidRDefault="00C26B67" w:rsidP="00C26B67">
      <w:pPr>
        <w:numPr>
          <w:ilvl w:val="0"/>
          <w:numId w:val="1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lastRenderedPageBreak/>
        <w:t>Policy Translation Mapping:</w:t>
      </w:r>
      <w:r w:rsidRPr="00C26B67">
        <w:rPr>
          <w:rFonts w:ascii="Times New Roman" w:eastAsia="Times New Roman" w:hAnsi="Times New Roman" w:cs="Times New Roman"/>
          <w:kern w:val="0"/>
          <w:lang w:eastAsia="en-PH"/>
          <w14:ligatures w14:val="none"/>
        </w:rPr>
        <w:t xml:space="preserve"> Aligned the model with actionable governance pathways (e.g., data standards, capacity development, financing).</w:t>
      </w:r>
    </w:p>
    <w:p w14:paraId="46C59AC8"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Data Validation and Triangulation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69"/>
        <w:gridCol w:w="3846"/>
        <w:gridCol w:w="3008"/>
      </w:tblGrid>
      <w:tr w:rsidR="00C26B67" w:rsidRPr="00C26B67" w14:paraId="11EDD589" w14:textId="77777777">
        <w:trPr>
          <w:tblHeader/>
          <w:tblCellSpacing w:w="15" w:type="dxa"/>
        </w:trPr>
        <w:tc>
          <w:tcPr>
            <w:tcW w:w="0" w:type="auto"/>
            <w:vAlign w:val="center"/>
            <w:hideMark/>
          </w:tcPr>
          <w:p w14:paraId="25CFD07D"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Dimension</w:t>
            </w:r>
          </w:p>
        </w:tc>
        <w:tc>
          <w:tcPr>
            <w:tcW w:w="0" w:type="auto"/>
            <w:vAlign w:val="center"/>
            <w:hideMark/>
          </w:tcPr>
          <w:p w14:paraId="307E0781"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Mechanism</w:t>
            </w:r>
          </w:p>
        </w:tc>
        <w:tc>
          <w:tcPr>
            <w:tcW w:w="0" w:type="auto"/>
            <w:vAlign w:val="center"/>
            <w:hideMark/>
          </w:tcPr>
          <w:p w14:paraId="6DF2AD43"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Purpose</w:t>
            </w:r>
          </w:p>
        </w:tc>
      </w:tr>
      <w:tr w:rsidR="00C26B67" w:rsidRPr="00C26B67" w14:paraId="61806DFE" w14:textId="77777777">
        <w:trPr>
          <w:tblCellSpacing w:w="15" w:type="dxa"/>
        </w:trPr>
        <w:tc>
          <w:tcPr>
            <w:tcW w:w="0" w:type="auto"/>
            <w:vAlign w:val="center"/>
            <w:hideMark/>
          </w:tcPr>
          <w:p w14:paraId="6C25955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Source</w:t>
            </w:r>
          </w:p>
        </w:tc>
        <w:tc>
          <w:tcPr>
            <w:tcW w:w="0" w:type="auto"/>
            <w:vAlign w:val="center"/>
            <w:hideMark/>
          </w:tcPr>
          <w:p w14:paraId="78DF7A7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Literature, policy, and field evaluations</w:t>
            </w:r>
          </w:p>
        </w:tc>
        <w:tc>
          <w:tcPr>
            <w:tcW w:w="0" w:type="auto"/>
            <w:vAlign w:val="center"/>
            <w:hideMark/>
          </w:tcPr>
          <w:p w14:paraId="3069AF8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Reduce single-source bias</w:t>
            </w:r>
          </w:p>
        </w:tc>
      </w:tr>
      <w:tr w:rsidR="00C26B67" w:rsidRPr="00C26B67" w14:paraId="2888A7D5" w14:textId="77777777">
        <w:trPr>
          <w:tblCellSpacing w:w="15" w:type="dxa"/>
        </w:trPr>
        <w:tc>
          <w:tcPr>
            <w:tcW w:w="0" w:type="auto"/>
            <w:vAlign w:val="center"/>
            <w:hideMark/>
          </w:tcPr>
          <w:p w14:paraId="170884D7"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Theoretical</w:t>
            </w:r>
          </w:p>
        </w:tc>
        <w:tc>
          <w:tcPr>
            <w:tcW w:w="0" w:type="auto"/>
            <w:vAlign w:val="center"/>
            <w:hideMark/>
          </w:tcPr>
          <w:p w14:paraId="3CDCDE3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AIS, PTD, DKE, Systems Theory</w:t>
            </w:r>
          </w:p>
        </w:tc>
        <w:tc>
          <w:tcPr>
            <w:tcW w:w="0" w:type="auto"/>
            <w:vAlign w:val="center"/>
            <w:hideMark/>
          </w:tcPr>
          <w:p w14:paraId="00466B22"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Strengthen conceptual validity</w:t>
            </w:r>
          </w:p>
        </w:tc>
      </w:tr>
      <w:tr w:rsidR="00C26B67" w:rsidRPr="00C26B67" w14:paraId="04D0D607" w14:textId="77777777">
        <w:trPr>
          <w:tblCellSpacing w:w="15" w:type="dxa"/>
        </w:trPr>
        <w:tc>
          <w:tcPr>
            <w:tcW w:w="0" w:type="auto"/>
            <w:vAlign w:val="center"/>
            <w:hideMark/>
          </w:tcPr>
          <w:p w14:paraId="1D9B5DD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Practical</w:t>
            </w:r>
          </w:p>
        </w:tc>
        <w:tc>
          <w:tcPr>
            <w:tcW w:w="0" w:type="auto"/>
            <w:vAlign w:val="center"/>
            <w:hideMark/>
          </w:tcPr>
          <w:p w14:paraId="6C6CB416"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Real-world extension and digital cases</w:t>
            </w:r>
          </w:p>
        </w:tc>
        <w:tc>
          <w:tcPr>
            <w:tcW w:w="0" w:type="auto"/>
            <w:vAlign w:val="center"/>
            <w:hideMark/>
          </w:tcPr>
          <w:p w14:paraId="214590C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Anchor framework in practice</w:t>
            </w:r>
          </w:p>
        </w:tc>
      </w:tr>
    </w:tbl>
    <w:p w14:paraId="5AAF7DF1"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Convergence across at least three evidence streams confirmed conceptual validity.</w:t>
      </w:r>
    </w:p>
    <w:p w14:paraId="4A1CC5E9"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Researcher Positionality</w:t>
      </w:r>
    </w:p>
    <w:p w14:paraId="4CE1497F"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The author’s extensive experience in agricultural extension informed interpretation while maintaining rigor through:</w:t>
      </w:r>
    </w:p>
    <w:p w14:paraId="79CD5C68" w14:textId="77777777" w:rsidR="00C26B67" w:rsidRPr="00C26B67" w:rsidRDefault="00C26B67" w:rsidP="00C26B67">
      <w:pPr>
        <w:numPr>
          <w:ilvl w:val="0"/>
          <w:numId w:val="1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Evidence-based analytical conclusions</w:t>
      </w:r>
    </w:p>
    <w:p w14:paraId="565F08BA" w14:textId="77777777" w:rsidR="00C26B67" w:rsidRPr="00C26B67" w:rsidRDefault="00C26B67" w:rsidP="00C26B67">
      <w:pPr>
        <w:numPr>
          <w:ilvl w:val="0"/>
          <w:numId w:val="1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Cross-verification with peer-reviewed studies</w:t>
      </w:r>
    </w:p>
    <w:p w14:paraId="16DEA6A8" w14:textId="77777777" w:rsidR="00C26B67" w:rsidRPr="00C26B67" w:rsidRDefault="00C26B67" w:rsidP="00C26B67">
      <w:pPr>
        <w:numPr>
          <w:ilvl w:val="0"/>
          <w:numId w:val="1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Use of experiential insights solely for triangulation</w:t>
      </w:r>
    </w:p>
    <w:p w14:paraId="4963C1A9"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Ethical Considerations</w:t>
      </w:r>
    </w:p>
    <w:p w14:paraId="130958EC" w14:textId="77777777" w:rsidR="00C26B67" w:rsidRPr="00C26B67" w:rsidRDefault="00C26B67" w:rsidP="00C26B67">
      <w:pPr>
        <w:numPr>
          <w:ilvl w:val="0"/>
          <w:numId w:val="1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Relied on publicly available secondary sources</w:t>
      </w:r>
    </w:p>
    <w:p w14:paraId="68A5181E" w14:textId="77777777" w:rsidR="00C26B67" w:rsidRPr="00C26B67" w:rsidRDefault="00C26B67" w:rsidP="00C26B67">
      <w:pPr>
        <w:numPr>
          <w:ilvl w:val="0"/>
          <w:numId w:val="1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Proper attribution and adherence to intellectual property standards</w:t>
      </w:r>
    </w:p>
    <w:p w14:paraId="209B348E" w14:textId="77777777" w:rsidR="00C26B67" w:rsidRPr="00C26B67" w:rsidRDefault="00C26B67" w:rsidP="00C26B67">
      <w:pPr>
        <w:numPr>
          <w:ilvl w:val="0"/>
          <w:numId w:val="1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Transparency in coding and synthesis</w:t>
      </w:r>
    </w:p>
    <w:p w14:paraId="7D3BF683" w14:textId="77777777" w:rsidR="00C26B67" w:rsidRPr="00C26B67" w:rsidRDefault="00C26B67" w:rsidP="00C26B67">
      <w:pPr>
        <w:numPr>
          <w:ilvl w:val="0"/>
          <w:numId w:val="1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No direct human subjects involved</w:t>
      </w:r>
    </w:p>
    <w:p w14:paraId="6E8CF849" w14:textId="13EDF54C" w:rsidR="00C26B67" w:rsidRPr="00104073" w:rsidRDefault="00104073"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L</w:t>
      </w:r>
      <w:r w:rsidR="00C26B67" w:rsidRPr="00104073">
        <w:rPr>
          <w:rFonts w:ascii="Times New Roman" w:eastAsia="Times New Roman" w:hAnsi="Times New Roman" w:cs="Times New Roman"/>
          <w:b/>
          <w:bCs/>
          <w:kern w:val="0"/>
          <w:lang w:eastAsia="en-PH"/>
          <w14:ligatures w14:val="none"/>
        </w:rPr>
        <w:t>imitations</w:t>
      </w:r>
    </w:p>
    <w:p w14:paraId="311E0640" w14:textId="77777777" w:rsidR="00C26B67" w:rsidRPr="00C26B67" w:rsidRDefault="00C26B67" w:rsidP="00C26B67">
      <w:pPr>
        <w:numPr>
          <w:ilvl w:val="0"/>
          <w:numId w:val="1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Dependence on published data and reporting quality</w:t>
      </w:r>
    </w:p>
    <w:p w14:paraId="67E2A2AF" w14:textId="77777777" w:rsidR="00C26B67" w:rsidRPr="00C26B67" w:rsidRDefault="00C26B67" w:rsidP="00C26B67">
      <w:pPr>
        <w:numPr>
          <w:ilvl w:val="0"/>
          <w:numId w:val="1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Rapid technological evolution may affect long-term applicability</w:t>
      </w:r>
    </w:p>
    <w:p w14:paraId="7C8800D1" w14:textId="77777777" w:rsidR="00C26B67" w:rsidRPr="00C26B67" w:rsidRDefault="00C26B67" w:rsidP="00C26B67">
      <w:pPr>
        <w:numPr>
          <w:ilvl w:val="0"/>
          <w:numId w:val="1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Context-specific to the Philippines</w:t>
      </w:r>
    </w:p>
    <w:p w14:paraId="08944BB0" w14:textId="77777777" w:rsidR="00C26B67" w:rsidRPr="00C26B67" w:rsidRDefault="00C26B67" w:rsidP="00C26B67">
      <w:pPr>
        <w:numPr>
          <w:ilvl w:val="0"/>
          <w:numId w:val="1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Lacks quantitative validation</w:t>
      </w:r>
    </w:p>
    <w:p w14:paraId="72E5B30E" w14:textId="77777777" w:rsidR="00C26B67" w:rsidRPr="00104073"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104073">
        <w:rPr>
          <w:rFonts w:ascii="Times New Roman" w:eastAsia="Times New Roman" w:hAnsi="Times New Roman" w:cs="Times New Roman"/>
          <w:b/>
          <w:bCs/>
          <w:kern w:val="0"/>
          <w:lang w:eastAsia="en-PH"/>
          <w14:ligatures w14:val="none"/>
        </w:rPr>
        <w:t>Methodological Contributions</w:t>
      </w:r>
    </w:p>
    <w:p w14:paraId="711316B2" w14:textId="77777777" w:rsidR="00C26B67" w:rsidRPr="00C26B67" w:rsidRDefault="00C26B67" w:rsidP="00C26B67">
      <w:pPr>
        <w:numPr>
          <w:ilvl w:val="0"/>
          <w:numId w:val="2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Applies meta-synthesis to digital agriculture governance.</w:t>
      </w:r>
    </w:p>
    <w:p w14:paraId="045A9930" w14:textId="77777777" w:rsidR="00C26B67" w:rsidRPr="00C26B67" w:rsidRDefault="00C26B67" w:rsidP="00C26B67">
      <w:pPr>
        <w:numPr>
          <w:ilvl w:val="0"/>
          <w:numId w:val="2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Integrates institutional, technological, and participatory dimensions.</w:t>
      </w:r>
    </w:p>
    <w:p w14:paraId="22B376EB" w14:textId="77777777" w:rsidR="00C26B67" w:rsidRPr="00C26B67" w:rsidRDefault="00C26B67" w:rsidP="00C26B67">
      <w:pPr>
        <w:numPr>
          <w:ilvl w:val="0"/>
          <w:numId w:val="2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Aligns practitioner experience with analytical rigor for interpretive insights.</w:t>
      </w:r>
    </w:p>
    <w:p w14:paraId="59E5DCDA" w14:textId="257FC2DB"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p>
    <w:p w14:paraId="0EB441DF" w14:textId="77777777" w:rsidR="00EA4852" w:rsidRDefault="00EA4852" w:rsidP="00C26B67">
      <w:pPr>
        <w:spacing w:before="100" w:beforeAutospacing="1" w:after="100" w:afterAutospacing="1" w:line="240" w:lineRule="auto"/>
        <w:outlineLvl w:val="2"/>
        <w:rPr>
          <w:rFonts w:ascii="Times New Roman" w:eastAsia="Times New Roman" w:hAnsi="Times New Roman" w:cs="Times New Roman"/>
          <w:b/>
          <w:bCs/>
          <w:kern w:val="0"/>
          <w:sz w:val="27"/>
          <w:szCs w:val="27"/>
          <w:lang w:eastAsia="en-PH"/>
          <w14:ligatures w14:val="none"/>
        </w:rPr>
      </w:pPr>
    </w:p>
    <w:p w14:paraId="62567BF9" w14:textId="4688F1E2" w:rsidR="00C26B67" w:rsidRPr="00EA4852"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EA4852">
        <w:rPr>
          <w:rFonts w:ascii="Times New Roman" w:eastAsia="Times New Roman" w:hAnsi="Times New Roman" w:cs="Times New Roman"/>
          <w:b/>
          <w:bCs/>
          <w:kern w:val="0"/>
          <w:lang w:eastAsia="en-PH"/>
          <w14:ligatures w14:val="none"/>
        </w:rPr>
        <w:lastRenderedPageBreak/>
        <w:t>Summary of Methodological Process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2"/>
        <w:gridCol w:w="3291"/>
        <w:gridCol w:w="2947"/>
      </w:tblGrid>
      <w:tr w:rsidR="00C26B67" w:rsidRPr="00C26B67" w14:paraId="75BC09EA" w14:textId="77777777">
        <w:trPr>
          <w:tblHeader/>
          <w:tblCellSpacing w:w="15" w:type="dxa"/>
        </w:trPr>
        <w:tc>
          <w:tcPr>
            <w:tcW w:w="0" w:type="auto"/>
            <w:vAlign w:val="center"/>
            <w:hideMark/>
          </w:tcPr>
          <w:p w14:paraId="2ADEE510"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Stage</w:t>
            </w:r>
          </w:p>
        </w:tc>
        <w:tc>
          <w:tcPr>
            <w:tcW w:w="0" w:type="auto"/>
            <w:vAlign w:val="center"/>
            <w:hideMark/>
          </w:tcPr>
          <w:p w14:paraId="440655FA"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Objective</w:t>
            </w:r>
          </w:p>
        </w:tc>
        <w:tc>
          <w:tcPr>
            <w:tcW w:w="0" w:type="auto"/>
            <w:vAlign w:val="center"/>
            <w:hideMark/>
          </w:tcPr>
          <w:p w14:paraId="421D3661"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Output</w:t>
            </w:r>
          </w:p>
        </w:tc>
      </w:tr>
      <w:tr w:rsidR="00C26B67" w:rsidRPr="00C26B67" w14:paraId="7DE38190" w14:textId="77777777">
        <w:trPr>
          <w:tblCellSpacing w:w="15" w:type="dxa"/>
        </w:trPr>
        <w:tc>
          <w:tcPr>
            <w:tcW w:w="0" w:type="auto"/>
            <w:vAlign w:val="center"/>
            <w:hideMark/>
          </w:tcPr>
          <w:p w14:paraId="49D55EA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Document Retrieval</w:t>
            </w:r>
          </w:p>
        </w:tc>
        <w:tc>
          <w:tcPr>
            <w:tcW w:w="0" w:type="auto"/>
            <w:vAlign w:val="center"/>
            <w:hideMark/>
          </w:tcPr>
          <w:p w14:paraId="199DF8AE"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Select relevant studies and reports</w:t>
            </w:r>
          </w:p>
        </w:tc>
        <w:tc>
          <w:tcPr>
            <w:tcW w:w="0" w:type="auto"/>
            <w:vAlign w:val="center"/>
            <w:hideMark/>
          </w:tcPr>
          <w:p w14:paraId="5C59D8E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Dataset of 67 sources</w:t>
            </w:r>
          </w:p>
        </w:tc>
      </w:tr>
      <w:tr w:rsidR="00C26B67" w:rsidRPr="00C26B67" w14:paraId="20F63E26" w14:textId="77777777">
        <w:trPr>
          <w:tblCellSpacing w:w="15" w:type="dxa"/>
        </w:trPr>
        <w:tc>
          <w:tcPr>
            <w:tcW w:w="0" w:type="auto"/>
            <w:vAlign w:val="center"/>
            <w:hideMark/>
          </w:tcPr>
          <w:p w14:paraId="1BEE7B7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Thematic Coding</w:t>
            </w:r>
          </w:p>
        </w:tc>
        <w:tc>
          <w:tcPr>
            <w:tcW w:w="0" w:type="auto"/>
            <w:vAlign w:val="center"/>
            <w:hideMark/>
          </w:tcPr>
          <w:p w14:paraId="2703F56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Extract recurring patterns</w:t>
            </w:r>
          </w:p>
        </w:tc>
        <w:tc>
          <w:tcPr>
            <w:tcW w:w="0" w:type="auto"/>
            <w:vAlign w:val="center"/>
            <w:hideMark/>
          </w:tcPr>
          <w:p w14:paraId="5DEB24F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Core analytical categories</w:t>
            </w:r>
          </w:p>
        </w:tc>
      </w:tr>
      <w:tr w:rsidR="00C26B67" w:rsidRPr="00C26B67" w14:paraId="1EAC1002" w14:textId="77777777">
        <w:trPr>
          <w:tblCellSpacing w:w="15" w:type="dxa"/>
        </w:trPr>
        <w:tc>
          <w:tcPr>
            <w:tcW w:w="0" w:type="auto"/>
            <w:vAlign w:val="center"/>
            <w:hideMark/>
          </w:tcPr>
          <w:p w14:paraId="21BAFB8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Cross-Model Analysis</w:t>
            </w:r>
          </w:p>
        </w:tc>
        <w:tc>
          <w:tcPr>
            <w:tcW w:w="0" w:type="auto"/>
            <w:vAlign w:val="center"/>
            <w:hideMark/>
          </w:tcPr>
          <w:p w14:paraId="1D50BEC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Compare innovation frameworks</w:t>
            </w:r>
          </w:p>
        </w:tc>
        <w:tc>
          <w:tcPr>
            <w:tcW w:w="0" w:type="auto"/>
            <w:vAlign w:val="center"/>
            <w:hideMark/>
          </w:tcPr>
          <w:p w14:paraId="3DB332AE"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Synthesis of constructs</w:t>
            </w:r>
          </w:p>
        </w:tc>
      </w:tr>
      <w:tr w:rsidR="00C26B67" w:rsidRPr="00C26B67" w14:paraId="192A46C7" w14:textId="77777777">
        <w:trPr>
          <w:tblCellSpacing w:w="15" w:type="dxa"/>
        </w:trPr>
        <w:tc>
          <w:tcPr>
            <w:tcW w:w="0" w:type="auto"/>
            <w:vAlign w:val="center"/>
            <w:hideMark/>
          </w:tcPr>
          <w:p w14:paraId="49EEEB8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Model Development</w:t>
            </w:r>
          </w:p>
        </w:tc>
        <w:tc>
          <w:tcPr>
            <w:tcW w:w="0" w:type="auto"/>
            <w:vAlign w:val="center"/>
            <w:hideMark/>
          </w:tcPr>
          <w:p w14:paraId="6DCF5D5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Formulate SFDIM</w:t>
            </w:r>
          </w:p>
        </w:tc>
        <w:tc>
          <w:tcPr>
            <w:tcW w:w="0" w:type="auto"/>
            <w:vAlign w:val="center"/>
            <w:hideMark/>
          </w:tcPr>
          <w:p w14:paraId="473D63C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Conceptual framework</w:t>
            </w:r>
          </w:p>
        </w:tc>
      </w:tr>
      <w:tr w:rsidR="00C26B67" w:rsidRPr="00C26B67" w14:paraId="1D628958" w14:textId="77777777">
        <w:trPr>
          <w:tblCellSpacing w:w="15" w:type="dxa"/>
        </w:trPr>
        <w:tc>
          <w:tcPr>
            <w:tcW w:w="0" w:type="auto"/>
            <w:vAlign w:val="center"/>
            <w:hideMark/>
          </w:tcPr>
          <w:p w14:paraId="05EA069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Validation &amp; Policy Translation</w:t>
            </w:r>
          </w:p>
        </w:tc>
        <w:tc>
          <w:tcPr>
            <w:tcW w:w="0" w:type="auto"/>
            <w:vAlign w:val="center"/>
            <w:hideMark/>
          </w:tcPr>
          <w:p w14:paraId="7E0B1DC6"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Align with real-world systems</w:t>
            </w:r>
          </w:p>
        </w:tc>
        <w:tc>
          <w:tcPr>
            <w:tcW w:w="0" w:type="auto"/>
            <w:vAlign w:val="center"/>
            <w:hideMark/>
          </w:tcPr>
          <w:p w14:paraId="0B82361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Operational recommendations</w:t>
            </w:r>
          </w:p>
        </w:tc>
      </w:tr>
    </w:tbl>
    <w:p w14:paraId="683BBF25" w14:textId="505C6D2A" w:rsidR="00C26B67" w:rsidRPr="00C26B67" w:rsidRDefault="00C26B67" w:rsidP="00EA4852">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This approach ensures </w:t>
      </w:r>
      <w:r w:rsidRPr="00C26B67">
        <w:rPr>
          <w:rFonts w:ascii="Times New Roman" w:eastAsia="Times New Roman" w:hAnsi="Times New Roman" w:cs="Times New Roman"/>
          <w:b/>
          <w:bCs/>
          <w:kern w:val="0"/>
          <w:lang w:eastAsia="en-PH"/>
          <w14:ligatures w14:val="none"/>
        </w:rPr>
        <w:t>SFDIM emerges as a validated, actionable, and empirically grounded framework</w:t>
      </w:r>
      <w:r w:rsidRPr="00C26B67">
        <w:rPr>
          <w:rFonts w:ascii="Times New Roman" w:eastAsia="Times New Roman" w:hAnsi="Times New Roman" w:cs="Times New Roman"/>
          <w:kern w:val="0"/>
          <w:lang w:eastAsia="en-PH"/>
          <w14:ligatures w14:val="none"/>
        </w:rPr>
        <w:t>, linking science, digital systems, and farming communities.</w:t>
      </w:r>
    </w:p>
    <w:p w14:paraId="7181EBC2" w14:textId="77777777" w:rsidR="00A07287" w:rsidRDefault="00A07287" w:rsidP="00A07287">
      <w:pPr>
        <w:spacing w:after="0" w:line="240" w:lineRule="auto"/>
        <w:outlineLvl w:val="1"/>
        <w:rPr>
          <w:rFonts w:ascii="Times New Roman" w:eastAsia="Times New Roman" w:hAnsi="Times New Roman" w:cs="Times New Roman"/>
          <w:b/>
          <w:bCs/>
          <w:kern w:val="0"/>
          <w:lang w:eastAsia="en-PH"/>
          <w14:ligatures w14:val="none"/>
        </w:rPr>
      </w:pPr>
    </w:p>
    <w:p w14:paraId="50E15315" w14:textId="04D4C478" w:rsidR="00C26B67" w:rsidRPr="00A07287" w:rsidRDefault="00C26B67" w:rsidP="00A07287">
      <w:pPr>
        <w:spacing w:after="0" w:line="240" w:lineRule="auto"/>
        <w:outlineLvl w:val="1"/>
        <w:rPr>
          <w:rFonts w:ascii="Times New Roman" w:eastAsia="Times New Roman" w:hAnsi="Times New Roman" w:cs="Times New Roman"/>
          <w:b/>
          <w:bCs/>
          <w:kern w:val="0"/>
          <w:lang w:eastAsia="en-PH"/>
          <w14:ligatures w14:val="none"/>
        </w:rPr>
      </w:pPr>
      <w:r w:rsidRPr="00A07287">
        <w:rPr>
          <w:rFonts w:ascii="Times New Roman" w:eastAsia="Times New Roman" w:hAnsi="Times New Roman" w:cs="Times New Roman"/>
          <w:b/>
          <w:bCs/>
          <w:kern w:val="0"/>
          <w:lang w:eastAsia="en-PH"/>
          <w14:ligatures w14:val="none"/>
        </w:rPr>
        <w:t>Results and Discussion</w:t>
      </w:r>
    </w:p>
    <w:p w14:paraId="6F3D1E60" w14:textId="77777777" w:rsidR="00C26B67" w:rsidRPr="00A07287"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A07287">
        <w:rPr>
          <w:rFonts w:ascii="Times New Roman" w:eastAsia="Times New Roman" w:hAnsi="Times New Roman" w:cs="Times New Roman"/>
          <w:b/>
          <w:bCs/>
          <w:kern w:val="0"/>
          <w:lang w:eastAsia="en-PH"/>
          <w14:ligatures w14:val="none"/>
        </w:rPr>
        <w:t>Overview of Findings</w:t>
      </w:r>
    </w:p>
    <w:p w14:paraId="16C3293C" w14:textId="21A82699" w:rsidR="00C26B67" w:rsidRPr="00C26B67" w:rsidRDefault="00C26B67" w:rsidP="00A07287">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meta-synthesis identified five major factors that perpetuate the divide between scientific research and farm-level practice in the Philippines, while highlighting pathways for integration through digital innovation and institutional reform. The </w:t>
      </w:r>
      <w:r w:rsidRPr="00C26B67">
        <w:rPr>
          <w:rFonts w:ascii="Times New Roman" w:eastAsia="Times New Roman" w:hAnsi="Times New Roman" w:cs="Times New Roman"/>
          <w:b/>
          <w:bCs/>
          <w:kern w:val="0"/>
          <w:lang w:eastAsia="en-PH"/>
          <w14:ligatures w14:val="none"/>
        </w:rPr>
        <w:t>Science</w:t>
      </w:r>
      <w:r w:rsidR="009760B8">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b/>
          <w:bCs/>
          <w:kern w:val="0"/>
          <w:lang w:eastAsia="en-PH"/>
          <w14:ligatures w14:val="none"/>
        </w:rPr>
        <w:t>Farm</w:t>
      </w:r>
      <w:r w:rsidR="009760B8">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b/>
          <w:bCs/>
          <w:kern w:val="0"/>
          <w:lang w:eastAsia="en-PH"/>
          <w14:ligatures w14:val="none"/>
        </w:rPr>
        <w:t>Digital Innovation Model (SFDIM)</w:t>
      </w:r>
      <w:r w:rsidRPr="00C26B67">
        <w:rPr>
          <w:rFonts w:ascii="Times New Roman" w:eastAsia="Times New Roman" w:hAnsi="Times New Roman" w:cs="Times New Roman"/>
          <w:kern w:val="0"/>
          <w:lang w:eastAsia="en-PH"/>
          <w14:ligatures w14:val="none"/>
        </w:rPr>
        <w:t xml:space="preserve"> emerged as a unifying framework, demonstrating that agricultural modernization succeeds only when </w:t>
      </w:r>
      <w:r w:rsidRPr="00C26B67">
        <w:rPr>
          <w:rFonts w:ascii="Times New Roman" w:eastAsia="Times New Roman" w:hAnsi="Times New Roman" w:cs="Times New Roman"/>
          <w:b/>
          <w:bCs/>
          <w:kern w:val="0"/>
          <w:lang w:eastAsia="en-PH"/>
          <w14:ligatures w14:val="none"/>
        </w:rPr>
        <w:t>digital tools, institutional coordination, and participatory processes</w:t>
      </w:r>
      <w:r w:rsidRPr="00C26B67">
        <w:rPr>
          <w:rFonts w:ascii="Times New Roman" w:eastAsia="Times New Roman" w:hAnsi="Times New Roman" w:cs="Times New Roman"/>
          <w:kern w:val="0"/>
          <w:lang w:eastAsia="en-PH"/>
          <w14:ligatures w14:val="none"/>
        </w:rPr>
        <w:t xml:space="preserve"> operate synergistically. The five thematic dimensions are:</w:t>
      </w:r>
    </w:p>
    <w:p w14:paraId="5811AD0D" w14:textId="77777777" w:rsidR="00C26B67" w:rsidRPr="00C26B67" w:rsidRDefault="00C26B67" w:rsidP="00C26B67">
      <w:pPr>
        <w:numPr>
          <w:ilvl w:val="0"/>
          <w:numId w:val="2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Fragmentation and institutional silos</w:t>
      </w:r>
    </w:p>
    <w:p w14:paraId="3928A5CA" w14:textId="77777777" w:rsidR="00C26B67" w:rsidRPr="00C26B67" w:rsidRDefault="00C26B67" w:rsidP="00C26B67">
      <w:pPr>
        <w:numPr>
          <w:ilvl w:val="0"/>
          <w:numId w:val="2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Weak feedback and learning mechanisms</w:t>
      </w:r>
    </w:p>
    <w:p w14:paraId="676CF698" w14:textId="77777777" w:rsidR="00C26B67" w:rsidRPr="00C26B67" w:rsidRDefault="00C26B67" w:rsidP="00C26B67">
      <w:pPr>
        <w:numPr>
          <w:ilvl w:val="0"/>
          <w:numId w:val="2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Uneven digital adoption and inclusion gaps</w:t>
      </w:r>
    </w:p>
    <w:p w14:paraId="5A3D189B" w14:textId="77777777" w:rsidR="00C26B67" w:rsidRPr="00C26B67" w:rsidRDefault="00C26B67" w:rsidP="00C26B67">
      <w:pPr>
        <w:numPr>
          <w:ilvl w:val="0"/>
          <w:numId w:val="2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mediation as a transformative mechanism</w:t>
      </w:r>
    </w:p>
    <w:p w14:paraId="74E5E805" w14:textId="77777777" w:rsidR="00C26B67" w:rsidRPr="00C26B67" w:rsidRDefault="00C26B67" w:rsidP="00C26B67">
      <w:pPr>
        <w:numPr>
          <w:ilvl w:val="0"/>
          <w:numId w:val="2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Validation of SFDIM as an integrative innovation ecosystem</w:t>
      </w:r>
    </w:p>
    <w:p w14:paraId="12A5C430" w14:textId="77777777" w:rsidR="00C26B67" w:rsidRPr="00D7015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D7015B">
        <w:rPr>
          <w:rFonts w:ascii="Times New Roman" w:eastAsia="Times New Roman" w:hAnsi="Times New Roman" w:cs="Times New Roman"/>
          <w:b/>
          <w:bCs/>
          <w:kern w:val="0"/>
          <w:lang w:eastAsia="en-PH"/>
          <w14:ligatures w14:val="none"/>
        </w:rPr>
        <w:t>Persistent Fragmentation and Institutional Silos</w:t>
      </w:r>
    </w:p>
    <w:p w14:paraId="7C643382" w14:textId="148A0A92" w:rsidR="00C26B67" w:rsidRPr="00C26B67" w:rsidRDefault="00C26B67" w:rsidP="008B3600">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Agricultural modernization is constrained by systemic fragmentation: research institutions, extension agencies, and LGUs often operate independently, leading to duplicated efforts, inconsistent priorities, and inefficient resource use (David, 2018; ATI, 2023). The Local Government Code of 1991, while promoting autonomy, inadvertently fragmented extension delivery. SUCs and DA</w:t>
      </w:r>
      <w:r w:rsidR="00D7015B">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BAR generate substantial research outputs, yet these seldom reach farmers in usable form.</w:t>
      </w:r>
    </w:p>
    <w:p w14:paraId="2B190CC5" w14:textId="77777777" w:rsidR="00C26B67" w:rsidRPr="00C26B67" w:rsidRDefault="00C26B67" w:rsidP="00FE72E8">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addresses this through </w:t>
      </w:r>
      <w:r w:rsidRPr="00C26B67">
        <w:rPr>
          <w:rFonts w:ascii="Times New Roman" w:eastAsia="Times New Roman" w:hAnsi="Times New Roman" w:cs="Times New Roman"/>
          <w:b/>
          <w:bCs/>
          <w:kern w:val="0"/>
          <w:lang w:eastAsia="en-PH"/>
          <w14:ligatures w14:val="none"/>
        </w:rPr>
        <w:t>structural interfaces</w:t>
      </w:r>
      <w:r w:rsidRPr="00C26B67">
        <w:rPr>
          <w:rFonts w:ascii="Times New Roman" w:eastAsia="Times New Roman" w:hAnsi="Times New Roman" w:cs="Times New Roman"/>
          <w:kern w:val="0"/>
          <w:lang w:eastAsia="en-PH"/>
          <w14:ligatures w14:val="none"/>
        </w:rPr>
        <w:t xml:space="preserve"> linking actors via digital platforms and feedback mechanisms. Knowledge flow becomes </w:t>
      </w:r>
      <w:r w:rsidRPr="00C26B67">
        <w:rPr>
          <w:rFonts w:ascii="Times New Roman" w:eastAsia="Times New Roman" w:hAnsi="Times New Roman" w:cs="Times New Roman"/>
          <w:b/>
          <w:bCs/>
          <w:kern w:val="0"/>
          <w:lang w:eastAsia="en-PH"/>
          <w14:ligatures w14:val="none"/>
        </w:rPr>
        <w:t>cyclical and interactive</w:t>
      </w:r>
      <w:r w:rsidRPr="00C26B67">
        <w:rPr>
          <w:rFonts w:ascii="Times New Roman" w:eastAsia="Times New Roman" w:hAnsi="Times New Roman" w:cs="Times New Roman"/>
          <w:kern w:val="0"/>
          <w:lang w:eastAsia="en-PH"/>
          <w14:ligatures w14:val="none"/>
        </w:rPr>
        <w:t>, enabling continuous learning between researchers, farmers, and policymakers (Hall et al., 2007).</w:t>
      </w:r>
    </w:p>
    <w:p w14:paraId="0B4CA007" w14:textId="77777777" w:rsidR="00C26B67" w:rsidRPr="00FE72E8"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FE72E8">
        <w:rPr>
          <w:rFonts w:ascii="Times New Roman" w:eastAsia="Times New Roman" w:hAnsi="Times New Roman" w:cs="Times New Roman"/>
          <w:b/>
          <w:bCs/>
          <w:kern w:val="0"/>
          <w:lang w:eastAsia="en-PH"/>
          <w14:ligatures w14:val="none"/>
        </w:rPr>
        <w:lastRenderedPageBreak/>
        <w:t>Weak Feedback and Learning Mechanisms</w:t>
      </w:r>
    </w:p>
    <w:p w14:paraId="15A3DDA0" w14:textId="77777777" w:rsidR="00C26B67" w:rsidRPr="00C26B67" w:rsidRDefault="00C26B67" w:rsidP="00FE72E8">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Existing digital initiatives (e.g., ATI e-Learning, Farmers’ Contact Center) often function as </w:t>
      </w:r>
      <w:r w:rsidRPr="00C26B67">
        <w:rPr>
          <w:rFonts w:ascii="Times New Roman" w:eastAsia="Times New Roman" w:hAnsi="Times New Roman" w:cs="Times New Roman"/>
          <w:b/>
          <w:bCs/>
          <w:kern w:val="0"/>
          <w:lang w:eastAsia="en-PH"/>
          <w14:ligatures w14:val="none"/>
        </w:rPr>
        <w:t>one-way communication channels</w:t>
      </w:r>
      <w:r w:rsidRPr="00C26B67">
        <w:rPr>
          <w:rFonts w:ascii="Times New Roman" w:eastAsia="Times New Roman" w:hAnsi="Times New Roman" w:cs="Times New Roman"/>
          <w:kern w:val="0"/>
          <w:lang w:eastAsia="en-PH"/>
          <w14:ligatures w14:val="none"/>
        </w:rPr>
        <w:t>, limiting field-level data return to researchers. This absence of feedback loops leads to repetitive project cycles that fail to adapt to local realities (Rivera &amp; Qamar, 2003; Saravanan, 2020).</w:t>
      </w:r>
    </w:p>
    <w:p w14:paraId="4A79F5A0" w14:textId="77777777" w:rsidR="00C26B67" w:rsidRPr="00C26B67" w:rsidRDefault="00C26B67" w:rsidP="00FE72E8">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institutionalizes feedback through </w:t>
      </w:r>
      <w:r w:rsidRPr="00C26B67">
        <w:rPr>
          <w:rFonts w:ascii="Times New Roman" w:eastAsia="Times New Roman" w:hAnsi="Times New Roman" w:cs="Times New Roman"/>
          <w:b/>
          <w:bCs/>
          <w:kern w:val="0"/>
          <w:lang w:eastAsia="en-PH"/>
          <w14:ligatures w14:val="none"/>
        </w:rPr>
        <w:t>mobile apps, SMS surveys, and IoT sensors</w:t>
      </w:r>
      <w:r w:rsidRPr="00C26B67">
        <w:rPr>
          <w:rFonts w:ascii="Times New Roman" w:eastAsia="Times New Roman" w:hAnsi="Times New Roman" w:cs="Times New Roman"/>
          <w:kern w:val="0"/>
          <w:lang w:eastAsia="en-PH"/>
          <w14:ligatures w14:val="none"/>
        </w:rPr>
        <w:t xml:space="preserve">, creating a cybernetic learning loop. Farmers contribute data, researchers analyze it, and policymakers implement adaptive measures, fostering a </w:t>
      </w:r>
      <w:r w:rsidRPr="00C26B67">
        <w:rPr>
          <w:rFonts w:ascii="Times New Roman" w:eastAsia="Times New Roman" w:hAnsi="Times New Roman" w:cs="Times New Roman"/>
          <w:b/>
          <w:bCs/>
          <w:kern w:val="0"/>
          <w:lang w:eastAsia="en-PH"/>
          <w14:ligatures w14:val="none"/>
        </w:rPr>
        <w:t>self-correcting innovation ecosystem</w:t>
      </w:r>
      <w:r w:rsidRPr="00C26B67">
        <w:rPr>
          <w:rFonts w:ascii="Times New Roman" w:eastAsia="Times New Roman" w:hAnsi="Times New Roman" w:cs="Times New Roman"/>
          <w:kern w:val="0"/>
          <w:lang w:eastAsia="en-PH"/>
          <w14:ligatures w14:val="none"/>
        </w:rPr>
        <w:t>.</w:t>
      </w:r>
    </w:p>
    <w:p w14:paraId="3FF97D36" w14:textId="470D08CF" w:rsidR="00C26B67" w:rsidRPr="00FE72E8" w:rsidRDefault="00FE72E8"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FE72E8">
        <w:rPr>
          <w:rFonts w:ascii="Times New Roman" w:eastAsia="Times New Roman" w:hAnsi="Times New Roman" w:cs="Times New Roman"/>
          <w:b/>
          <w:bCs/>
          <w:kern w:val="0"/>
          <w:lang w:eastAsia="en-PH"/>
          <w14:ligatures w14:val="none"/>
        </w:rPr>
        <w:t>Uneven Digital Adoption and Inclusion Gaps</w:t>
      </w:r>
    </w:p>
    <w:p w14:paraId="614549F8" w14:textId="6DE7BE4E" w:rsidR="00C26B67" w:rsidRPr="00C26B67" w:rsidRDefault="00FE72E8" w:rsidP="00FE72E8">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Pr>
          <w:rFonts w:ascii="Times New Roman" w:eastAsia="Times New Roman" w:hAnsi="Times New Roman" w:cs="Times New Roman"/>
          <w:kern w:val="0"/>
          <w:lang w:eastAsia="en-PH"/>
          <w14:ligatures w14:val="none"/>
        </w:rPr>
        <w:t>Socio-economic disparities hinder digital transformation in Philippine agriculture</w:t>
      </w:r>
      <w:r w:rsidR="00C26B67" w:rsidRPr="00C26B67">
        <w:rPr>
          <w:rFonts w:ascii="Times New Roman" w:eastAsia="Times New Roman" w:hAnsi="Times New Roman" w:cs="Times New Roman"/>
          <w:kern w:val="0"/>
          <w:lang w:eastAsia="en-PH"/>
          <w14:ligatures w14:val="none"/>
        </w:rPr>
        <w:t xml:space="preserve">. Platforms such as </w:t>
      </w:r>
      <w:proofErr w:type="spellStart"/>
      <w:r w:rsidR="00C26B67" w:rsidRPr="00C26B67">
        <w:rPr>
          <w:rFonts w:ascii="Times New Roman" w:eastAsia="Times New Roman" w:hAnsi="Times New Roman" w:cs="Times New Roman"/>
          <w:kern w:val="0"/>
          <w:lang w:eastAsia="en-PH"/>
          <w14:ligatures w14:val="none"/>
        </w:rPr>
        <w:t>AgriDoc</w:t>
      </w:r>
      <w:proofErr w:type="spellEnd"/>
      <w:r w:rsidR="00C26B67" w:rsidRPr="00C26B67">
        <w:rPr>
          <w:rFonts w:ascii="Times New Roman" w:eastAsia="Times New Roman" w:hAnsi="Times New Roman" w:cs="Times New Roman"/>
          <w:kern w:val="0"/>
          <w:lang w:eastAsia="en-PH"/>
          <w14:ligatures w14:val="none"/>
        </w:rPr>
        <w:t xml:space="preserve">, Mayani, and </w:t>
      </w:r>
      <w:proofErr w:type="spellStart"/>
      <w:r w:rsidR="00C26B67" w:rsidRPr="00C26B67">
        <w:rPr>
          <w:rFonts w:ascii="Times New Roman" w:eastAsia="Times New Roman" w:hAnsi="Times New Roman" w:cs="Times New Roman"/>
          <w:kern w:val="0"/>
          <w:lang w:eastAsia="en-PH"/>
          <w14:ligatures w14:val="none"/>
        </w:rPr>
        <w:t>Cropital</w:t>
      </w:r>
      <w:proofErr w:type="spellEnd"/>
      <w:r w:rsidR="00C26B67" w:rsidRPr="00C26B67">
        <w:rPr>
          <w:rFonts w:ascii="Times New Roman" w:eastAsia="Times New Roman" w:hAnsi="Times New Roman" w:cs="Times New Roman"/>
          <w:kern w:val="0"/>
          <w:lang w:eastAsia="en-PH"/>
          <w14:ligatures w14:val="none"/>
        </w:rPr>
        <w:t xml:space="preserve"> have limited reach in remote areas due to:</w:t>
      </w:r>
    </w:p>
    <w:p w14:paraId="3A33A8A1" w14:textId="2E72C7AC" w:rsidR="00C26B67" w:rsidRPr="00C26B67" w:rsidRDefault="00C26B67" w:rsidP="00C26B67">
      <w:pPr>
        <w:numPr>
          <w:ilvl w:val="0"/>
          <w:numId w:val="2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Infrastructure gaps</w:t>
      </w:r>
      <w:r w:rsidRPr="00C26B67">
        <w:rPr>
          <w:rFonts w:ascii="Times New Roman" w:eastAsia="Times New Roman" w:hAnsi="Times New Roman" w:cs="Times New Roman"/>
          <w:kern w:val="0"/>
          <w:lang w:eastAsia="en-PH"/>
          <w14:ligatures w14:val="none"/>
        </w:rPr>
        <w:t xml:space="preserve"> </w:t>
      </w:r>
      <w:r w:rsidR="009760B8">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 xml:space="preserve"> inadequate broadband/cellular coverage</w:t>
      </w:r>
    </w:p>
    <w:p w14:paraId="6AD8F3CA" w14:textId="5E360B80" w:rsidR="00C26B67" w:rsidRPr="00C26B67" w:rsidRDefault="00C26B67" w:rsidP="00C26B67">
      <w:pPr>
        <w:numPr>
          <w:ilvl w:val="0"/>
          <w:numId w:val="2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Digital literacy gaps</w:t>
      </w:r>
      <w:r w:rsidRPr="00C26B67">
        <w:rPr>
          <w:rFonts w:ascii="Times New Roman" w:eastAsia="Times New Roman" w:hAnsi="Times New Roman" w:cs="Times New Roman"/>
          <w:kern w:val="0"/>
          <w:lang w:eastAsia="en-PH"/>
          <w14:ligatures w14:val="none"/>
        </w:rPr>
        <w:t xml:space="preserve"> </w:t>
      </w:r>
      <w:r w:rsidR="009760B8">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 xml:space="preserve"> smallholders, particularly older farmers, lack technical skills</w:t>
      </w:r>
    </w:p>
    <w:p w14:paraId="200D7B47" w14:textId="77777777" w:rsidR="00C26B67" w:rsidRPr="00C26B67" w:rsidRDefault="00C26B67" w:rsidP="00C26B67">
      <w:pPr>
        <w:numPr>
          <w:ilvl w:val="0"/>
          <w:numId w:val="2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Content localization gaps</w:t>
      </w:r>
      <w:r w:rsidRPr="00C26B67">
        <w:rPr>
          <w:rFonts w:ascii="Times New Roman" w:eastAsia="Times New Roman" w:hAnsi="Times New Roman" w:cs="Times New Roman"/>
          <w:kern w:val="0"/>
          <w:lang w:eastAsia="en-PH"/>
          <w14:ligatures w14:val="none"/>
        </w:rPr>
        <w:t xml:space="preserve"> – advisories often in non-local or technical language (FAO, 2024; ADB, 2023)</w:t>
      </w:r>
    </w:p>
    <w:p w14:paraId="403F260A" w14:textId="66D6254D" w:rsidR="00C26B67" w:rsidRPr="00C26B67" w:rsidRDefault="00C26B67" w:rsidP="006710CF">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addresses inclusion </w:t>
      </w:r>
      <w:r w:rsidR="006710CF">
        <w:rPr>
          <w:rFonts w:ascii="Times New Roman" w:eastAsia="Times New Roman" w:hAnsi="Times New Roman" w:cs="Times New Roman"/>
          <w:kern w:val="0"/>
          <w:lang w:eastAsia="en-PH"/>
          <w14:ligatures w14:val="none"/>
        </w:rPr>
        <w:t xml:space="preserve">through localized digital interfaces, literacy programs, and human facilitation via extension intermediaries, ensuring that </w:t>
      </w:r>
      <w:r w:rsidRPr="00C26B67">
        <w:rPr>
          <w:rFonts w:ascii="Times New Roman" w:eastAsia="Times New Roman" w:hAnsi="Times New Roman" w:cs="Times New Roman"/>
          <w:kern w:val="0"/>
          <w:lang w:eastAsia="en-PH"/>
          <w14:ligatures w14:val="none"/>
        </w:rPr>
        <w:t>technology complements social interaction rather than replacing it.</w:t>
      </w:r>
    </w:p>
    <w:p w14:paraId="7A0BCBB0" w14:textId="77777777" w:rsidR="00C26B67" w:rsidRPr="006710CF" w:rsidRDefault="00C26B67" w:rsidP="006710CF">
      <w:pPr>
        <w:spacing w:before="100" w:beforeAutospacing="1" w:after="100" w:afterAutospacing="1" w:line="240" w:lineRule="auto"/>
        <w:jc w:val="both"/>
        <w:outlineLvl w:val="2"/>
        <w:rPr>
          <w:rFonts w:ascii="Times New Roman" w:eastAsia="Times New Roman" w:hAnsi="Times New Roman" w:cs="Times New Roman"/>
          <w:b/>
          <w:bCs/>
          <w:kern w:val="0"/>
          <w:lang w:eastAsia="en-PH"/>
          <w14:ligatures w14:val="none"/>
        </w:rPr>
      </w:pPr>
      <w:r w:rsidRPr="006710CF">
        <w:rPr>
          <w:rFonts w:ascii="Times New Roman" w:eastAsia="Times New Roman" w:hAnsi="Times New Roman" w:cs="Times New Roman"/>
          <w:b/>
          <w:bCs/>
          <w:kern w:val="0"/>
          <w:lang w:eastAsia="en-PH"/>
          <w14:ligatures w14:val="none"/>
        </w:rPr>
        <w:t>Digital Mediation as a Transformative Mechanism</w:t>
      </w:r>
    </w:p>
    <w:p w14:paraId="319218EC" w14:textId="77777777" w:rsidR="00C26B67" w:rsidRPr="00C26B67" w:rsidRDefault="00C26B67" w:rsidP="006710CF">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Digital platforms serve as </w:t>
      </w:r>
      <w:r w:rsidRPr="00C26B67">
        <w:rPr>
          <w:rFonts w:ascii="Times New Roman" w:eastAsia="Times New Roman" w:hAnsi="Times New Roman" w:cs="Times New Roman"/>
          <w:b/>
          <w:bCs/>
          <w:kern w:val="0"/>
          <w:lang w:eastAsia="en-PH"/>
          <w14:ligatures w14:val="none"/>
        </w:rPr>
        <w:t>social infrastructure for co-learning</w:t>
      </w:r>
      <w:r w:rsidRPr="00C26B67">
        <w:rPr>
          <w:rFonts w:ascii="Times New Roman" w:eastAsia="Times New Roman" w:hAnsi="Times New Roman" w:cs="Times New Roman"/>
          <w:kern w:val="0"/>
          <w:lang w:eastAsia="en-PH"/>
          <w14:ligatures w14:val="none"/>
        </w:rPr>
        <w:t>, not merely one-way information channels. Evidence from FSTP and CPAR programs shows that hybrid human-digital approaches yield higher adoption and learning outcomes than purely digital systems (</w:t>
      </w:r>
      <w:proofErr w:type="spellStart"/>
      <w:r w:rsidRPr="00C26B67">
        <w:rPr>
          <w:rFonts w:ascii="Times New Roman" w:eastAsia="Times New Roman" w:hAnsi="Times New Roman" w:cs="Times New Roman"/>
          <w:kern w:val="0"/>
          <w:lang w:eastAsia="en-PH"/>
          <w14:ligatures w14:val="none"/>
        </w:rPr>
        <w:t>Sardsud</w:t>
      </w:r>
      <w:proofErr w:type="spellEnd"/>
      <w:r w:rsidRPr="00C26B67">
        <w:rPr>
          <w:rFonts w:ascii="Times New Roman" w:eastAsia="Times New Roman" w:hAnsi="Times New Roman" w:cs="Times New Roman"/>
          <w:kern w:val="0"/>
          <w:lang w:eastAsia="en-PH"/>
          <w14:ligatures w14:val="none"/>
        </w:rPr>
        <w:t>, 2017; ATI, 2023).</w:t>
      </w:r>
    </w:p>
    <w:p w14:paraId="4CD2E47C"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SFDIM defines digital mediation through three functions:</w:t>
      </w:r>
    </w:p>
    <w:p w14:paraId="51943F37" w14:textId="1AB97D1E" w:rsidR="00C26B67" w:rsidRPr="00C26B67" w:rsidRDefault="00C26B67" w:rsidP="00C26B67">
      <w:pPr>
        <w:numPr>
          <w:ilvl w:val="0"/>
          <w:numId w:val="2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Translation</w:t>
      </w:r>
      <w:r w:rsidRPr="00C26B67">
        <w:rPr>
          <w:rFonts w:ascii="Times New Roman" w:eastAsia="Times New Roman" w:hAnsi="Times New Roman" w:cs="Times New Roman"/>
          <w:kern w:val="0"/>
          <w:lang w:eastAsia="en-PH"/>
          <w14:ligatures w14:val="none"/>
        </w:rPr>
        <w:t xml:space="preserve"> </w:t>
      </w:r>
      <w:r w:rsidR="00D7015B">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 xml:space="preserve"> converting scientific knowledge into locally relevant content</w:t>
      </w:r>
    </w:p>
    <w:p w14:paraId="3F49F679" w14:textId="2D81A5BF" w:rsidR="00C26B67" w:rsidRPr="00C26B67" w:rsidRDefault="00C26B67" w:rsidP="00C26B67">
      <w:pPr>
        <w:numPr>
          <w:ilvl w:val="0"/>
          <w:numId w:val="2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Interaction</w:t>
      </w:r>
      <w:r w:rsidRPr="00C26B67">
        <w:rPr>
          <w:rFonts w:ascii="Times New Roman" w:eastAsia="Times New Roman" w:hAnsi="Times New Roman" w:cs="Times New Roman"/>
          <w:kern w:val="0"/>
          <w:lang w:eastAsia="en-PH"/>
          <w14:ligatures w14:val="none"/>
        </w:rPr>
        <w:t xml:space="preserve"> </w:t>
      </w:r>
      <w:r w:rsidR="00D7015B">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 xml:space="preserve"> enabling two-way communication between farmers and researchers</w:t>
      </w:r>
    </w:p>
    <w:p w14:paraId="13816377" w14:textId="2CA6F108" w:rsidR="00C26B67" w:rsidRPr="00C26B67" w:rsidRDefault="00C26B67" w:rsidP="00C26B67">
      <w:pPr>
        <w:numPr>
          <w:ilvl w:val="0"/>
          <w:numId w:val="2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Feedback Aggregation</w:t>
      </w:r>
      <w:r w:rsidRPr="00C26B67">
        <w:rPr>
          <w:rFonts w:ascii="Times New Roman" w:eastAsia="Times New Roman" w:hAnsi="Times New Roman" w:cs="Times New Roman"/>
          <w:kern w:val="0"/>
          <w:lang w:eastAsia="en-PH"/>
          <w14:ligatures w14:val="none"/>
        </w:rPr>
        <w:t xml:space="preserve"> </w:t>
      </w:r>
      <w:r w:rsidR="00D7015B">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 xml:space="preserve"> collecting and analyzing field data to inform policy</w:t>
      </w:r>
    </w:p>
    <w:p w14:paraId="65D18819" w14:textId="77777777" w:rsidR="00C26B67" w:rsidRPr="00C26B67" w:rsidRDefault="00C26B67" w:rsidP="006710CF">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Embedded within institutional workflows, these mechanisms transform the agricultural system into a </w:t>
      </w:r>
      <w:r w:rsidRPr="00C26B67">
        <w:rPr>
          <w:rFonts w:ascii="Times New Roman" w:eastAsia="Times New Roman" w:hAnsi="Times New Roman" w:cs="Times New Roman"/>
          <w:b/>
          <w:bCs/>
          <w:kern w:val="0"/>
          <w:lang w:eastAsia="en-PH"/>
          <w14:ligatures w14:val="none"/>
        </w:rPr>
        <w:t>living knowledge ecosystem</w:t>
      </w:r>
      <w:r w:rsidRPr="00C26B67">
        <w:rPr>
          <w:rFonts w:ascii="Times New Roman" w:eastAsia="Times New Roman" w:hAnsi="Times New Roman" w:cs="Times New Roman"/>
          <w:kern w:val="0"/>
          <w:lang w:eastAsia="en-PH"/>
          <w14:ligatures w14:val="none"/>
        </w:rPr>
        <w:t>.</w:t>
      </w:r>
    </w:p>
    <w:p w14:paraId="403F54F8" w14:textId="77777777" w:rsidR="00D7015B" w:rsidRDefault="00D7015B"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p>
    <w:p w14:paraId="48738305" w14:textId="77777777" w:rsidR="00D7015B" w:rsidRDefault="00D7015B"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p>
    <w:p w14:paraId="5CDBFBB1" w14:textId="77777777" w:rsidR="00D7015B" w:rsidRDefault="00D7015B"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p>
    <w:p w14:paraId="0273C6BF" w14:textId="12763BAC" w:rsidR="00C26B67" w:rsidRPr="00D7015B"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D7015B">
        <w:rPr>
          <w:rFonts w:ascii="Times New Roman" w:eastAsia="Times New Roman" w:hAnsi="Times New Roman" w:cs="Times New Roman"/>
          <w:b/>
          <w:bCs/>
          <w:kern w:val="0"/>
          <w:lang w:eastAsia="en-PH"/>
          <w14:ligatures w14:val="none"/>
        </w:rPr>
        <w:lastRenderedPageBreak/>
        <w:t>Validation of the Science</w:t>
      </w:r>
      <w:r w:rsidR="00D7015B" w:rsidRPr="00D7015B">
        <w:rPr>
          <w:rFonts w:ascii="Times New Roman" w:eastAsia="Times New Roman" w:hAnsi="Times New Roman" w:cs="Times New Roman"/>
          <w:b/>
          <w:bCs/>
          <w:kern w:val="0"/>
          <w:lang w:eastAsia="en-PH"/>
          <w14:ligatures w14:val="none"/>
        </w:rPr>
        <w:t>-</w:t>
      </w:r>
      <w:r w:rsidRPr="00D7015B">
        <w:rPr>
          <w:rFonts w:ascii="Times New Roman" w:eastAsia="Times New Roman" w:hAnsi="Times New Roman" w:cs="Times New Roman"/>
          <w:b/>
          <w:bCs/>
          <w:kern w:val="0"/>
          <w:lang w:eastAsia="en-PH"/>
          <w14:ligatures w14:val="none"/>
        </w:rPr>
        <w:t>Farm</w:t>
      </w:r>
      <w:r w:rsidR="00D7015B" w:rsidRPr="00D7015B">
        <w:rPr>
          <w:rFonts w:ascii="Times New Roman" w:eastAsia="Times New Roman" w:hAnsi="Times New Roman" w:cs="Times New Roman"/>
          <w:b/>
          <w:bCs/>
          <w:kern w:val="0"/>
          <w:lang w:eastAsia="en-PH"/>
          <w14:ligatures w14:val="none"/>
        </w:rPr>
        <w:t>-</w:t>
      </w:r>
      <w:r w:rsidRPr="00D7015B">
        <w:rPr>
          <w:rFonts w:ascii="Times New Roman" w:eastAsia="Times New Roman" w:hAnsi="Times New Roman" w:cs="Times New Roman"/>
          <w:b/>
          <w:bCs/>
          <w:kern w:val="0"/>
          <w:lang w:eastAsia="en-PH"/>
          <w14:ligatures w14:val="none"/>
        </w:rPr>
        <w:t>Digital Innovation Model (SFDIM)</w:t>
      </w:r>
    </w:p>
    <w:p w14:paraId="2E9C38D9" w14:textId="3B8C8380" w:rsidR="00C26B67" w:rsidRPr="00C26B67" w:rsidRDefault="00C26B67" w:rsidP="006710CF">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Systemic Integration:</w:t>
      </w:r>
      <w:r w:rsidRPr="00C26B67">
        <w:rPr>
          <w:rFonts w:ascii="Times New Roman" w:eastAsia="Times New Roman" w:hAnsi="Times New Roman" w:cs="Times New Roman"/>
          <w:kern w:val="0"/>
          <w:lang w:eastAsia="en-PH"/>
          <w14:ligatures w14:val="none"/>
        </w:rPr>
        <w:t xml:space="preserve"> SFDIM aligns research, extension, digital infrastructure, and governance. Interoperable data systems and coordinated learning unify fragmented initiatives (FAO, 2024; DA–BAR, 2024). Its four-phase cycle</w:t>
      </w:r>
      <w:r w:rsidR="00D7015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b/>
          <w:bCs/>
          <w:kern w:val="0"/>
          <w:lang w:eastAsia="en-PH"/>
          <w14:ligatures w14:val="none"/>
        </w:rPr>
        <w:t>co-generation, mediation, validation, learning</w:t>
      </w:r>
      <w:r w:rsidR="00D7015B">
        <w:rPr>
          <w:rFonts w:ascii="Times New Roman" w:eastAsia="Times New Roman" w:hAnsi="Times New Roman" w:cs="Times New Roman"/>
          <w:kern w:val="0"/>
          <w:lang w:eastAsia="en-PH"/>
          <w14:ligatures w14:val="none"/>
        </w:rPr>
        <w:t xml:space="preserve"> - </w:t>
      </w:r>
      <w:r w:rsidRPr="00C26B67">
        <w:rPr>
          <w:rFonts w:ascii="Times New Roman" w:eastAsia="Times New Roman" w:hAnsi="Times New Roman" w:cs="Times New Roman"/>
          <w:kern w:val="0"/>
          <w:lang w:eastAsia="en-PH"/>
          <w14:ligatures w14:val="none"/>
        </w:rPr>
        <w:t>institutionalizes continuous stakeholder interaction.</w:t>
      </w:r>
    </w:p>
    <w:p w14:paraId="3A3D9DCC" w14:textId="77777777" w:rsidR="00C26B67" w:rsidRPr="00C26B67" w:rsidRDefault="00C26B67" w:rsidP="006710CF">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Adaptability:</w:t>
      </w:r>
      <w:r w:rsidRPr="00C26B67">
        <w:rPr>
          <w:rFonts w:ascii="Times New Roman" w:eastAsia="Times New Roman" w:hAnsi="Times New Roman" w:cs="Times New Roman"/>
          <w:kern w:val="0"/>
          <w:lang w:eastAsia="en-PH"/>
          <w14:ligatures w14:val="none"/>
        </w:rPr>
        <w:t xml:space="preserve"> SFDIM accommodates diverse agricultural contexts (smallholder rice, high-value crops, </w:t>
      </w:r>
      <w:proofErr w:type="spellStart"/>
      <w:r w:rsidRPr="00C26B67">
        <w:rPr>
          <w:rFonts w:ascii="Times New Roman" w:eastAsia="Times New Roman" w:hAnsi="Times New Roman" w:cs="Times New Roman"/>
          <w:kern w:val="0"/>
          <w:lang w:eastAsia="en-PH"/>
          <w14:ligatures w14:val="none"/>
        </w:rPr>
        <w:t>agri</w:t>
      </w:r>
      <w:proofErr w:type="spellEnd"/>
      <w:r w:rsidRPr="00C26B67">
        <w:rPr>
          <w:rFonts w:ascii="Times New Roman" w:eastAsia="Times New Roman" w:hAnsi="Times New Roman" w:cs="Times New Roman"/>
          <w:kern w:val="0"/>
          <w:lang w:eastAsia="en-PH"/>
          <w14:ligatures w14:val="none"/>
        </w:rPr>
        <w:t xml:space="preserve">-enterprises) through </w:t>
      </w:r>
      <w:r w:rsidRPr="00C26B67">
        <w:rPr>
          <w:rFonts w:ascii="Times New Roman" w:eastAsia="Times New Roman" w:hAnsi="Times New Roman" w:cs="Times New Roman"/>
          <w:b/>
          <w:bCs/>
          <w:kern w:val="0"/>
          <w:lang w:eastAsia="en-PH"/>
          <w14:ligatures w14:val="none"/>
        </w:rPr>
        <w:t>feedback-based adaptation</w:t>
      </w:r>
      <w:r w:rsidRPr="00C26B67">
        <w:rPr>
          <w:rFonts w:ascii="Times New Roman" w:eastAsia="Times New Roman" w:hAnsi="Times New Roman" w:cs="Times New Roman"/>
          <w:kern w:val="0"/>
          <w:lang w:eastAsia="en-PH"/>
          <w14:ligatures w14:val="none"/>
        </w:rPr>
        <w:t>, consistent with systems theory (Senge, 1990).</w:t>
      </w:r>
    </w:p>
    <w:p w14:paraId="68DB7818" w14:textId="77777777" w:rsidR="00C26B67" w:rsidRPr="00C26B67" w:rsidRDefault="00C26B67"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b/>
          <w:bCs/>
          <w:kern w:val="0"/>
          <w:lang w:eastAsia="en-PH"/>
          <w14:ligatures w14:val="none"/>
        </w:rPr>
        <w:t>Inclusiveness:</w:t>
      </w:r>
      <w:r w:rsidRPr="00C26B67">
        <w:rPr>
          <w:rFonts w:ascii="Times New Roman" w:eastAsia="Times New Roman" w:hAnsi="Times New Roman" w:cs="Times New Roman"/>
          <w:kern w:val="0"/>
          <w:lang w:eastAsia="en-PH"/>
          <w14:ligatures w14:val="none"/>
        </w:rPr>
        <w:t xml:space="preserve"> Participatory digital tools ensure co-ownership of innovation, fostering trust and higher adoption rates (Klerkx et al., 2021).</w:t>
      </w:r>
    </w:p>
    <w:p w14:paraId="47552613" w14:textId="77777777" w:rsidR="00C26B67" w:rsidRPr="00012CAA"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Comparative Analysis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5"/>
        <w:gridCol w:w="2176"/>
        <w:gridCol w:w="1804"/>
        <w:gridCol w:w="2345"/>
      </w:tblGrid>
      <w:tr w:rsidR="00C26B67" w:rsidRPr="00C26B67" w14:paraId="621A211C" w14:textId="77777777">
        <w:trPr>
          <w:tblHeader/>
          <w:tblCellSpacing w:w="15" w:type="dxa"/>
        </w:trPr>
        <w:tc>
          <w:tcPr>
            <w:tcW w:w="0" w:type="auto"/>
            <w:vAlign w:val="center"/>
            <w:hideMark/>
          </w:tcPr>
          <w:p w14:paraId="28A284DD"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Model</w:t>
            </w:r>
          </w:p>
        </w:tc>
        <w:tc>
          <w:tcPr>
            <w:tcW w:w="0" w:type="auto"/>
            <w:vAlign w:val="center"/>
            <w:hideMark/>
          </w:tcPr>
          <w:p w14:paraId="7DCFE394"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Focus</w:t>
            </w:r>
          </w:p>
        </w:tc>
        <w:tc>
          <w:tcPr>
            <w:tcW w:w="0" w:type="auto"/>
            <w:vAlign w:val="center"/>
            <w:hideMark/>
          </w:tcPr>
          <w:p w14:paraId="2B5AA80B"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Limitation</w:t>
            </w:r>
          </w:p>
        </w:tc>
        <w:tc>
          <w:tcPr>
            <w:tcW w:w="0" w:type="auto"/>
            <w:vAlign w:val="center"/>
            <w:hideMark/>
          </w:tcPr>
          <w:p w14:paraId="4FED6A76" w14:textId="77777777" w:rsidR="00C26B67" w:rsidRPr="00C26B67" w:rsidRDefault="00C26B67" w:rsidP="00C26B67">
            <w:pPr>
              <w:spacing w:after="0" w:line="240" w:lineRule="auto"/>
              <w:jc w:val="center"/>
              <w:rPr>
                <w:rFonts w:ascii="Times New Roman" w:eastAsia="Times New Roman" w:hAnsi="Times New Roman" w:cs="Times New Roman"/>
                <w:b/>
                <w:bCs/>
                <w:kern w:val="0"/>
                <w:lang w:eastAsia="en-PH"/>
                <w14:ligatures w14:val="none"/>
              </w:rPr>
            </w:pPr>
            <w:r w:rsidRPr="00C26B67">
              <w:rPr>
                <w:rFonts w:ascii="Times New Roman" w:eastAsia="Times New Roman" w:hAnsi="Times New Roman" w:cs="Times New Roman"/>
                <w:b/>
                <w:bCs/>
                <w:kern w:val="0"/>
                <w:lang w:eastAsia="en-PH"/>
                <w14:ligatures w14:val="none"/>
              </w:rPr>
              <w:t>SFDIM Advancement</w:t>
            </w:r>
          </w:p>
        </w:tc>
      </w:tr>
      <w:tr w:rsidR="00C26B67" w:rsidRPr="00C26B67" w14:paraId="1ACAEF99" w14:textId="77777777">
        <w:trPr>
          <w:tblCellSpacing w:w="15" w:type="dxa"/>
        </w:trPr>
        <w:tc>
          <w:tcPr>
            <w:tcW w:w="0" w:type="auto"/>
            <w:vAlign w:val="center"/>
            <w:hideMark/>
          </w:tcPr>
          <w:p w14:paraId="1F750CC2"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Transfer of Technology (</w:t>
            </w:r>
            <w:proofErr w:type="spellStart"/>
            <w:r w:rsidRPr="00C26B67">
              <w:rPr>
                <w:rFonts w:ascii="Times New Roman" w:eastAsia="Times New Roman" w:hAnsi="Times New Roman" w:cs="Times New Roman"/>
                <w:kern w:val="0"/>
                <w:lang w:eastAsia="en-PH"/>
                <w14:ligatures w14:val="none"/>
              </w:rPr>
              <w:t>ToT</w:t>
            </w:r>
            <w:proofErr w:type="spellEnd"/>
            <w:r w:rsidRPr="00C26B67">
              <w:rPr>
                <w:rFonts w:ascii="Times New Roman" w:eastAsia="Times New Roman" w:hAnsi="Times New Roman" w:cs="Times New Roman"/>
                <w:kern w:val="0"/>
                <w:lang w:eastAsia="en-PH"/>
                <w14:ligatures w14:val="none"/>
              </w:rPr>
              <w:t>)</w:t>
            </w:r>
          </w:p>
        </w:tc>
        <w:tc>
          <w:tcPr>
            <w:tcW w:w="0" w:type="auto"/>
            <w:vAlign w:val="center"/>
            <w:hideMark/>
          </w:tcPr>
          <w:p w14:paraId="6877434B"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Linear diffusion</w:t>
            </w:r>
          </w:p>
        </w:tc>
        <w:tc>
          <w:tcPr>
            <w:tcW w:w="0" w:type="auto"/>
            <w:vAlign w:val="center"/>
            <w:hideMark/>
          </w:tcPr>
          <w:p w14:paraId="425D85C3"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Neglects feedback</w:t>
            </w:r>
          </w:p>
        </w:tc>
        <w:tc>
          <w:tcPr>
            <w:tcW w:w="0" w:type="auto"/>
            <w:vAlign w:val="center"/>
            <w:hideMark/>
          </w:tcPr>
          <w:p w14:paraId="18E16ACD"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Interactive feedback loops</w:t>
            </w:r>
          </w:p>
        </w:tc>
      </w:tr>
      <w:tr w:rsidR="00C26B67" w:rsidRPr="00C26B67" w14:paraId="4735BCAC" w14:textId="77777777">
        <w:trPr>
          <w:tblCellSpacing w:w="15" w:type="dxa"/>
        </w:trPr>
        <w:tc>
          <w:tcPr>
            <w:tcW w:w="0" w:type="auto"/>
            <w:vAlign w:val="center"/>
            <w:hideMark/>
          </w:tcPr>
          <w:p w14:paraId="7656921A"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Agricultural Innovation Systems (AIS)</w:t>
            </w:r>
          </w:p>
        </w:tc>
        <w:tc>
          <w:tcPr>
            <w:tcW w:w="0" w:type="auto"/>
            <w:vAlign w:val="center"/>
            <w:hideMark/>
          </w:tcPr>
          <w:p w14:paraId="722FE142"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Multi-actor collaboration</w:t>
            </w:r>
          </w:p>
        </w:tc>
        <w:tc>
          <w:tcPr>
            <w:tcW w:w="0" w:type="auto"/>
            <w:vAlign w:val="center"/>
            <w:hideMark/>
          </w:tcPr>
          <w:p w14:paraId="31E19DE2"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Weak digital integration</w:t>
            </w:r>
          </w:p>
        </w:tc>
        <w:tc>
          <w:tcPr>
            <w:tcW w:w="0" w:type="auto"/>
            <w:vAlign w:val="center"/>
            <w:hideMark/>
          </w:tcPr>
          <w:p w14:paraId="3772B926"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Embeds digital mediation</w:t>
            </w:r>
          </w:p>
        </w:tc>
      </w:tr>
      <w:tr w:rsidR="00C26B67" w:rsidRPr="00C26B67" w14:paraId="1B929FB8" w14:textId="77777777">
        <w:trPr>
          <w:tblCellSpacing w:w="15" w:type="dxa"/>
        </w:trPr>
        <w:tc>
          <w:tcPr>
            <w:tcW w:w="0" w:type="auto"/>
            <w:vAlign w:val="center"/>
            <w:hideMark/>
          </w:tcPr>
          <w:p w14:paraId="7393F277"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Participatory Technology Development (PTD)</w:t>
            </w:r>
          </w:p>
        </w:tc>
        <w:tc>
          <w:tcPr>
            <w:tcW w:w="0" w:type="auto"/>
            <w:vAlign w:val="center"/>
            <w:hideMark/>
          </w:tcPr>
          <w:p w14:paraId="0DC9B33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Farmer-scientist collaboration</w:t>
            </w:r>
          </w:p>
        </w:tc>
        <w:tc>
          <w:tcPr>
            <w:tcW w:w="0" w:type="auto"/>
            <w:vAlign w:val="center"/>
            <w:hideMark/>
          </w:tcPr>
          <w:p w14:paraId="0DED4C1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Localized</w:t>
            </w:r>
          </w:p>
        </w:tc>
        <w:tc>
          <w:tcPr>
            <w:tcW w:w="0" w:type="auto"/>
            <w:vAlign w:val="center"/>
            <w:hideMark/>
          </w:tcPr>
          <w:p w14:paraId="638C61D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Scales via digital interfaces</w:t>
            </w:r>
          </w:p>
        </w:tc>
      </w:tr>
      <w:tr w:rsidR="00C26B67" w:rsidRPr="00C26B67" w14:paraId="4EE84001" w14:textId="77777777">
        <w:trPr>
          <w:tblCellSpacing w:w="15" w:type="dxa"/>
        </w:trPr>
        <w:tc>
          <w:tcPr>
            <w:tcW w:w="0" w:type="auto"/>
            <w:vAlign w:val="center"/>
            <w:hideMark/>
          </w:tcPr>
          <w:p w14:paraId="6306202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ICT4D Models</w:t>
            </w:r>
          </w:p>
        </w:tc>
        <w:tc>
          <w:tcPr>
            <w:tcW w:w="0" w:type="auto"/>
            <w:vAlign w:val="center"/>
            <w:hideMark/>
          </w:tcPr>
          <w:p w14:paraId="7D0D1903"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service delivery</w:t>
            </w:r>
          </w:p>
        </w:tc>
        <w:tc>
          <w:tcPr>
            <w:tcW w:w="0" w:type="auto"/>
            <w:vAlign w:val="center"/>
            <w:hideMark/>
          </w:tcPr>
          <w:p w14:paraId="7A8590E8"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Tech-centric</w:t>
            </w:r>
          </w:p>
        </w:tc>
        <w:tc>
          <w:tcPr>
            <w:tcW w:w="0" w:type="auto"/>
            <w:vAlign w:val="center"/>
            <w:hideMark/>
          </w:tcPr>
          <w:p w14:paraId="71150831"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Integrates ICT with governance</w:t>
            </w:r>
          </w:p>
        </w:tc>
      </w:tr>
      <w:tr w:rsidR="00C26B67" w:rsidRPr="00C26B67" w14:paraId="41AEC94D" w14:textId="77777777">
        <w:trPr>
          <w:tblCellSpacing w:w="15" w:type="dxa"/>
        </w:trPr>
        <w:tc>
          <w:tcPr>
            <w:tcW w:w="0" w:type="auto"/>
            <w:vAlign w:val="center"/>
            <w:hideMark/>
          </w:tcPr>
          <w:p w14:paraId="3EEC381C"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Digital Knowledge Ecosystems (DKE)</w:t>
            </w:r>
          </w:p>
        </w:tc>
        <w:tc>
          <w:tcPr>
            <w:tcW w:w="0" w:type="auto"/>
            <w:vAlign w:val="center"/>
            <w:hideMark/>
          </w:tcPr>
          <w:p w14:paraId="07316A89"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Data-driven intelligence</w:t>
            </w:r>
          </w:p>
        </w:tc>
        <w:tc>
          <w:tcPr>
            <w:tcW w:w="0" w:type="auto"/>
            <w:vAlign w:val="center"/>
            <w:hideMark/>
          </w:tcPr>
          <w:p w14:paraId="0DD0AD84"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Weak policy link</w:t>
            </w:r>
          </w:p>
        </w:tc>
        <w:tc>
          <w:tcPr>
            <w:tcW w:w="0" w:type="auto"/>
            <w:vAlign w:val="center"/>
            <w:hideMark/>
          </w:tcPr>
          <w:p w14:paraId="199D46B8" w14:textId="77777777" w:rsidR="00C26B67" w:rsidRPr="00C26B67" w:rsidRDefault="00C26B67" w:rsidP="00C26B67">
            <w:pPr>
              <w:spacing w:after="0"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Links data to governance</w:t>
            </w:r>
          </w:p>
        </w:tc>
      </w:tr>
    </w:tbl>
    <w:p w14:paraId="696D5B3F" w14:textId="703BF231" w:rsidR="00C26B67" w:rsidRPr="00C26B67" w:rsidRDefault="00C26B67"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SFDIM’s originality lies in operationalizing the </w:t>
      </w:r>
      <w:r w:rsidRPr="00C26B67">
        <w:rPr>
          <w:rFonts w:ascii="Times New Roman" w:eastAsia="Times New Roman" w:hAnsi="Times New Roman" w:cs="Times New Roman"/>
          <w:b/>
          <w:bCs/>
          <w:kern w:val="0"/>
          <w:lang w:eastAsia="en-PH"/>
          <w14:ligatures w14:val="none"/>
        </w:rPr>
        <w:t>digital</w:t>
      </w:r>
      <w:r w:rsidR="00D7015B">
        <w:rPr>
          <w:rFonts w:ascii="Times New Roman" w:eastAsia="Times New Roman" w:hAnsi="Times New Roman" w:cs="Times New Roman"/>
          <w:b/>
          <w:bCs/>
          <w:kern w:val="0"/>
          <w:lang w:eastAsia="en-PH"/>
          <w14:ligatures w14:val="none"/>
        </w:rPr>
        <w:t>-</w:t>
      </w:r>
      <w:r w:rsidRPr="00C26B67">
        <w:rPr>
          <w:rFonts w:ascii="Times New Roman" w:eastAsia="Times New Roman" w:hAnsi="Times New Roman" w:cs="Times New Roman"/>
          <w:b/>
          <w:bCs/>
          <w:kern w:val="0"/>
          <w:lang w:eastAsia="en-PH"/>
          <w14:ligatures w14:val="none"/>
        </w:rPr>
        <w:t>institutional interface</w:t>
      </w:r>
      <w:r w:rsidRPr="00C26B67">
        <w:rPr>
          <w:rFonts w:ascii="Times New Roman" w:eastAsia="Times New Roman" w:hAnsi="Times New Roman" w:cs="Times New Roman"/>
          <w:kern w:val="0"/>
          <w:lang w:eastAsia="en-PH"/>
          <w14:ligatures w14:val="none"/>
        </w:rPr>
        <w:t xml:space="preserve">, transforming fragmented initiatives into </w:t>
      </w:r>
      <w:r w:rsidRPr="00C26B67">
        <w:rPr>
          <w:rFonts w:ascii="Times New Roman" w:eastAsia="Times New Roman" w:hAnsi="Times New Roman" w:cs="Times New Roman"/>
          <w:b/>
          <w:bCs/>
          <w:kern w:val="0"/>
          <w:lang w:eastAsia="en-PH"/>
          <w14:ligatures w14:val="none"/>
        </w:rPr>
        <w:t>adaptive, participatory systems</w:t>
      </w:r>
      <w:r w:rsidRPr="00C26B67">
        <w:rPr>
          <w:rFonts w:ascii="Times New Roman" w:eastAsia="Times New Roman" w:hAnsi="Times New Roman" w:cs="Times New Roman"/>
          <w:kern w:val="0"/>
          <w:lang w:eastAsia="en-PH"/>
          <w14:ligatures w14:val="none"/>
        </w:rPr>
        <w:t>.</w:t>
      </w:r>
    </w:p>
    <w:p w14:paraId="2E8489FA" w14:textId="77777777" w:rsidR="00C26B67" w:rsidRPr="00012CAA"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Implications for Governance and Policy</w:t>
      </w:r>
    </w:p>
    <w:p w14:paraId="2DAE12F7" w14:textId="77777777" w:rsidR="00C26B67" w:rsidRPr="00C26B67" w:rsidRDefault="00C26B67"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SFDIM underscores that digital transformation is an </w:t>
      </w:r>
      <w:r w:rsidRPr="00C26B67">
        <w:rPr>
          <w:rFonts w:ascii="Times New Roman" w:eastAsia="Times New Roman" w:hAnsi="Times New Roman" w:cs="Times New Roman"/>
          <w:b/>
          <w:bCs/>
          <w:kern w:val="0"/>
          <w:lang w:eastAsia="en-PH"/>
          <w14:ligatures w14:val="none"/>
        </w:rPr>
        <w:t>institutional modernization process</w:t>
      </w:r>
      <w:r w:rsidRPr="00C26B67">
        <w:rPr>
          <w:rFonts w:ascii="Times New Roman" w:eastAsia="Times New Roman" w:hAnsi="Times New Roman" w:cs="Times New Roman"/>
          <w:kern w:val="0"/>
          <w:lang w:eastAsia="en-PH"/>
          <w14:ligatures w14:val="none"/>
        </w:rPr>
        <w:t>, requiring cross-sector collaboration, stable financing, and regulatory coherence. Key recommendations:</w:t>
      </w:r>
    </w:p>
    <w:p w14:paraId="0A1A4ABA" w14:textId="77777777" w:rsidR="00C26B67" w:rsidRPr="00C26B67" w:rsidRDefault="00C26B67" w:rsidP="00C26B67">
      <w:pPr>
        <w:numPr>
          <w:ilvl w:val="0"/>
          <w:numId w:val="2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Multi-stakeholder digital platforms for real-time data exchange</w:t>
      </w:r>
    </w:p>
    <w:p w14:paraId="2DB16F81" w14:textId="77777777" w:rsidR="00C26B67" w:rsidRPr="00C26B67" w:rsidRDefault="00C26B67" w:rsidP="00C26B67">
      <w:pPr>
        <w:numPr>
          <w:ilvl w:val="0"/>
          <w:numId w:val="2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National data standards to ensure interoperability</w:t>
      </w:r>
    </w:p>
    <w:p w14:paraId="0B0F689B" w14:textId="77777777" w:rsidR="00C26B67" w:rsidRPr="00C26B67" w:rsidRDefault="00C26B67" w:rsidP="00C26B67">
      <w:pPr>
        <w:numPr>
          <w:ilvl w:val="0"/>
          <w:numId w:val="2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Capacity-building in digital literacy, data analytics, and participatory facilitation</w:t>
      </w:r>
    </w:p>
    <w:p w14:paraId="692CB362" w14:textId="77777777" w:rsidR="00C26B67" w:rsidRPr="00C26B67" w:rsidRDefault="00C26B67" w:rsidP="00C26B67">
      <w:pPr>
        <w:numPr>
          <w:ilvl w:val="0"/>
          <w:numId w:val="2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Alignment with NAFMIP strategies for scalability</w:t>
      </w:r>
    </w:p>
    <w:p w14:paraId="72EAB5D4" w14:textId="77777777" w:rsidR="00C26B67" w:rsidRPr="00C26B67" w:rsidRDefault="00C26B67" w:rsidP="00C26B67">
      <w:pPr>
        <w:numPr>
          <w:ilvl w:val="0"/>
          <w:numId w:val="2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Institutionalized public–private partnerships for sustainability</w:t>
      </w:r>
    </w:p>
    <w:p w14:paraId="314E7031" w14:textId="77777777" w:rsidR="00C26B67" w:rsidRPr="00C26B67" w:rsidRDefault="00C26B67"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These measures transform digital agriculture from fragmented projects into a </w:t>
      </w:r>
      <w:r w:rsidRPr="00C26B67">
        <w:rPr>
          <w:rFonts w:ascii="Times New Roman" w:eastAsia="Times New Roman" w:hAnsi="Times New Roman" w:cs="Times New Roman"/>
          <w:b/>
          <w:bCs/>
          <w:kern w:val="0"/>
          <w:lang w:eastAsia="en-PH"/>
          <w14:ligatures w14:val="none"/>
        </w:rPr>
        <w:t>nationally coordinated innovation system</w:t>
      </w:r>
      <w:r w:rsidRPr="00C26B67">
        <w:rPr>
          <w:rFonts w:ascii="Times New Roman" w:eastAsia="Times New Roman" w:hAnsi="Times New Roman" w:cs="Times New Roman"/>
          <w:kern w:val="0"/>
          <w:lang w:eastAsia="en-PH"/>
          <w14:ligatures w14:val="none"/>
        </w:rPr>
        <w:t xml:space="preserve"> guided by evidence and continuous learning.</w:t>
      </w:r>
    </w:p>
    <w:p w14:paraId="1C808ADC" w14:textId="503D6747" w:rsidR="00C26B67" w:rsidRPr="00012CAA"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lastRenderedPageBreak/>
        <w:t>Theoretical Contributions</w:t>
      </w:r>
    </w:p>
    <w:p w14:paraId="0A5BE8FA" w14:textId="77777777" w:rsidR="00C26B67" w:rsidRPr="00C26B67" w:rsidRDefault="00C26B67" w:rsidP="00C26B67">
      <w:p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SFDIM advances agricultural systems theory by:</w:t>
      </w:r>
    </w:p>
    <w:p w14:paraId="03056423" w14:textId="77777777" w:rsidR="00C26B67" w:rsidRPr="00C26B67" w:rsidRDefault="00C26B67" w:rsidP="00C26B67">
      <w:pPr>
        <w:numPr>
          <w:ilvl w:val="0"/>
          <w:numId w:val="2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Framing digital innovation as a </w:t>
      </w:r>
      <w:r w:rsidRPr="00C26B67">
        <w:rPr>
          <w:rFonts w:ascii="Times New Roman" w:eastAsia="Times New Roman" w:hAnsi="Times New Roman" w:cs="Times New Roman"/>
          <w:b/>
          <w:bCs/>
          <w:kern w:val="0"/>
          <w:lang w:eastAsia="en-PH"/>
          <w14:ligatures w14:val="none"/>
        </w:rPr>
        <w:t>socio-institutional process</w:t>
      </w:r>
    </w:p>
    <w:p w14:paraId="00DF57BA" w14:textId="77777777" w:rsidR="00C26B67" w:rsidRPr="00C26B67" w:rsidRDefault="00C26B67" w:rsidP="00C26B67">
      <w:pPr>
        <w:numPr>
          <w:ilvl w:val="0"/>
          <w:numId w:val="2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Integrating </w:t>
      </w:r>
      <w:r w:rsidRPr="00C26B67">
        <w:rPr>
          <w:rFonts w:ascii="Times New Roman" w:eastAsia="Times New Roman" w:hAnsi="Times New Roman" w:cs="Times New Roman"/>
          <w:b/>
          <w:bCs/>
          <w:kern w:val="0"/>
          <w:lang w:eastAsia="en-PH"/>
          <w14:ligatures w14:val="none"/>
        </w:rPr>
        <w:t>feedback-based governance</w:t>
      </w:r>
      <w:r w:rsidRPr="00C26B67">
        <w:rPr>
          <w:rFonts w:ascii="Times New Roman" w:eastAsia="Times New Roman" w:hAnsi="Times New Roman" w:cs="Times New Roman"/>
          <w:kern w:val="0"/>
          <w:lang w:eastAsia="en-PH"/>
          <w14:ligatures w14:val="none"/>
        </w:rPr>
        <w:t xml:space="preserve"> into extension design</w:t>
      </w:r>
    </w:p>
    <w:p w14:paraId="13353937" w14:textId="77777777" w:rsidR="00C26B67" w:rsidRPr="00C26B67" w:rsidRDefault="00C26B67" w:rsidP="00C26B67">
      <w:pPr>
        <w:numPr>
          <w:ilvl w:val="0"/>
          <w:numId w:val="2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Extending systems theory to include </w:t>
      </w:r>
      <w:r w:rsidRPr="00C26B67">
        <w:rPr>
          <w:rFonts w:ascii="Times New Roman" w:eastAsia="Times New Roman" w:hAnsi="Times New Roman" w:cs="Times New Roman"/>
          <w:b/>
          <w:bCs/>
          <w:kern w:val="0"/>
          <w:lang w:eastAsia="en-PH"/>
          <w14:ligatures w14:val="none"/>
        </w:rPr>
        <w:t>digital cybernetics and knowledge mediation</w:t>
      </w:r>
    </w:p>
    <w:p w14:paraId="76F670CF" w14:textId="77777777" w:rsidR="00C26B67" w:rsidRPr="00012CAA" w:rsidRDefault="00C26B67" w:rsidP="00C26B67">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Summary</w:t>
      </w:r>
    </w:p>
    <w:p w14:paraId="6752B7CC" w14:textId="39479A54" w:rsidR="00C26B67" w:rsidRPr="00C26B67" w:rsidRDefault="00C26B67" w:rsidP="00012CAA">
      <w:pPr>
        <w:spacing w:before="100" w:beforeAutospacing="1" w:after="0" w:line="240" w:lineRule="auto"/>
        <w:jc w:val="both"/>
        <w:rPr>
          <w:rFonts w:ascii="Times New Roman" w:eastAsia="Times New Roman" w:hAnsi="Times New Roman" w:cs="Times New Roman"/>
          <w:kern w:val="0"/>
          <w:lang w:eastAsia="en-PH"/>
          <w14:ligatures w14:val="none"/>
        </w:rPr>
      </w:pPr>
      <w:r w:rsidRPr="00C26B67">
        <w:rPr>
          <w:rFonts w:ascii="Times New Roman" w:eastAsia="Times New Roman" w:hAnsi="Times New Roman" w:cs="Times New Roman"/>
          <w:kern w:val="0"/>
          <w:lang w:eastAsia="en-PH"/>
          <w14:ligatures w14:val="none"/>
        </w:rPr>
        <w:t xml:space="preserve">The meta-synthesis confirms that SFDIM provides a </w:t>
      </w:r>
      <w:r w:rsidRPr="00C26B67">
        <w:rPr>
          <w:rFonts w:ascii="Times New Roman" w:eastAsia="Times New Roman" w:hAnsi="Times New Roman" w:cs="Times New Roman"/>
          <w:b/>
          <w:bCs/>
          <w:kern w:val="0"/>
          <w:lang w:eastAsia="en-PH"/>
          <w14:ligatures w14:val="none"/>
        </w:rPr>
        <w:t>comprehensive, adaptive framework</w:t>
      </w:r>
      <w:r w:rsidRPr="00C26B67">
        <w:rPr>
          <w:rFonts w:ascii="Times New Roman" w:eastAsia="Times New Roman" w:hAnsi="Times New Roman" w:cs="Times New Roman"/>
          <w:kern w:val="0"/>
          <w:lang w:eastAsia="en-PH"/>
          <w14:ligatures w14:val="none"/>
        </w:rPr>
        <w:t xml:space="preserve"> for bridging the science</w:t>
      </w:r>
      <w:r w:rsidR="00B63BD6">
        <w:rPr>
          <w:rFonts w:ascii="Times New Roman" w:eastAsia="Times New Roman" w:hAnsi="Times New Roman" w:cs="Times New Roman"/>
          <w:kern w:val="0"/>
          <w:lang w:eastAsia="en-PH"/>
          <w14:ligatures w14:val="none"/>
        </w:rPr>
        <w:t>-</w:t>
      </w:r>
      <w:r w:rsidRPr="00C26B67">
        <w:rPr>
          <w:rFonts w:ascii="Times New Roman" w:eastAsia="Times New Roman" w:hAnsi="Times New Roman" w:cs="Times New Roman"/>
          <w:kern w:val="0"/>
          <w:lang w:eastAsia="en-PH"/>
          <w14:ligatures w14:val="none"/>
        </w:rPr>
        <w:t xml:space="preserve">practice divide. Through digital mediation, participatory validation, and institutional learning, SFDIM transforms fragmented systems into </w:t>
      </w:r>
      <w:r w:rsidRPr="00C26B67">
        <w:rPr>
          <w:rFonts w:ascii="Times New Roman" w:eastAsia="Times New Roman" w:hAnsi="Times New Roman" w:cs="Times New Roman"/>
          <w:b/>
          <w:bCs/>
          <w:kern w:val="0"/>
          <w:lang w:eastAsia="en-PH"/>
          <w14:ligatures w14:val="none"/>
        </w:rPr>
        <w:t>evidence-based, inclusive, and resilient innovation ecosystems</w:t>
      </w:r>
      <w:r w:rsidRPr="00C26B67">
        <w:rPr>
          <w:rFonts w:ascii="Times New Roman" w:eastAsia="Times New Roman" w:hAnsi="Times New Roman" w:cs="Times New Roman"/>
          <w:kern w:val="0"/>
          <w:lang w:eastAsia="en-PH"/>
          <w14:ligatures w14:val="none"/>
        </w:rPr>
        <w:t>, situating Philippine agriculture as a potential model for digitally enabled modernization in developing nations.</w:t>
      </w:r>
    </w:p>
    <w:p w14:paraId="0CB9719B" w14:textId="77777777" w:rsidR="00012CAA" w:rsidRDefault="00012CAA" w:rsidP="00012CAA">
      <w:pPr>
        <w:spacing w:after="100" w:afterAutospacing="1" w:line="240" w:lineRule="auto"/>
        <w:outlineLvl w:val="1"/>
        <w:rPr>
          <w:rFonts w:ascii="Times New Roman" w:eastAsia="Times New Roman" w:hAnsi="Times New Roman" w:cs="Times New Roman"/>
          <w:b/>
          <w:bCs/>
          <w:kern w:val="0"/>
          <w:sz w:val="36"/>
          <w:szCs w:val="36"/>
          <w:lang w:eastAsia="en-PH"/>
          <w14:ligatures w14:val="none"/>
        </w:rPr>
      </w:pPr>
    </w:p>
    <w:p w14:paraId="6FB0099E" w14:textId="757B0D48" w:rsidR="004B64FC" w:rsidRPr="00012CAA" w:rsidRDefault="004B64FC" w:rsidP="00012CAA">
      <w:pPr>
        <w:spacing w:after="100" w:afterAutospacing="1" w:line="240" w:lineRule="auto"/>
        <w:outlineLvl w:val="1"/>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Conclusions and Policy Recommendations</w:t>
      </w:r>
    </w:p>
    <w:p w14:paraId="4F6DF081" w14:textId="77777777" w:rsidR="004B64FC" w:rsidRPr="00012CAA" w:rsidRDefault="004B64FC" w:rsidP="004B64FC">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Overview</w:t>
      </w:r>
    </w:p>
    <w:p w14:paraId="47B05350" w14:textId="2D3086D9" w:rsidR="004B64FC" w:rsidRPr="004B64FC" w:rsidRDefault="004B64FC"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 xml:space="preserve">This study conceptualized and validated the </w:t>
      </w:r>
      <w:r w:rsidRPr="004B64FC">
        <w:rPr>
          <w:rFonts w:ascii="Times New Roman" w:eastAsia="Times New Roman" w:hAnsi="Times New Roman" w:cs="Times New Roman"/>
          <w:b/>
          <w:bCs/>
          <w:kern w:val="0"/>
          <w:lang w:eastAsia="en-PH"/>
          <w14:ligatures w14:val="none"/>
        </w:rPr>
        <w:t>Science</w:t>
      </w:r>
      <w:r w:rsidR="00D7015B">
        <w:rPr>
          <w:rFonts w:ascii="Times New Roman" w:eastAsia="Times New Roman" w:hAnsi="Times New Roman" w:cs="Times New Roman"/>
          <w:b/>
          <w:bCs/>
          <w:kern w:val="0"/>
          <w:lang w:eastAsia="en-PH"/>
          <w14:ligatures w14:val="none"/>
        </w:rPr>
        <w:t>-</w:t>
      </w:r>
      <w:r w:rsidRPr="004B64FC">
        <w:rPr>
          <w:rFonts w:ascii="Times New Roman" w:eastAsia="Times New Roman" w:hAnsi="Times New Roman" w:cs="Times New Roman"/>
          <w:b/>
          <w:bCs/>
          <w:kern w:val="0"/>
          <w:lang w:eastAsia="en-PH"/>
          <w14:ligatures w14:val="none"/>
        </w:rPr>
        <w:t>Farm</w:t>
      </w:r>
      <w:r w:rsidR="00D7015B">
        <w:rPr>
          <w:rFonts w:ascii="Times New Roman" w:eastAsia="Times New Roman" w:hAnsi="Times New Roman" w:cs="Times New Roman"/>
          <w:b/>
          <w:bCs/>
          <w:kern w:val="0"/>
          <w:lang w:eastAsia="en-PH"/>
          <w14:ligatures w14:val="none"/>
        </w:rPr>
        <w:t>-</w:t>
      </w:r>
      <w:r w:rsidRPr="004B64FC">
        <w:rPr>
          <w:rFonts w:ascii="Times New Roman" w:eastAsia="Times New Roman" w:hAnsi="Times New Roman" w:cs="Times New Roman"/>
          <w:b/>
          <w:bCs/>
          <w:kern w:val="0"/>
          <w:lang w:eastAsia="en-PH"/>
          <w14:ligatures w14:val="none"/>
        </w:rPr>
        <w:t>Digital Innovation Model (SFDIM)</w:t>
      </w:r>
      <w:r w:rsidRPr="004B64FC">
        <w:rPr>
          <w:rFonts w:ascii="Times New Roman" w:eastAsia="Times New Roman" w:hAnsi="Times New Roman" w:cs="Times New Roman"/>
          <w:kern w:val="0"/>
          <w:lang w:eastAsia="en-PH"/>
          <w14:ligatures w14:val="none"/>
        </w:rPr>
        <w:t xml:space="preserve"> as an integrative framework to bridge the persistent divide between scientific research and farm-level practice in the Philippine agricultural system. Through a qualitative meta-synthesis of 67 scholarly, institutional, and practitioner sources, the study demonstrates that agricultural modernization requires not only technological advancement but also </w:t>
      </w:r>
      <w:r w:rsidRPr="004B64FC">
        <w:rPr>
          <w:rFonts w:ascii="Times New Roman" w:eastAsia="Times New Roman" w:hAnsi="Times New Roman" w:cs="Times New Roman"/>
          <w:b/>
          <w:bCs/>
          <w:kern w:val="0"/>
          <w:lang w:eastAsia="en-PH"/>
          <w14:ligatures w14:val="none"/>
        </w:rPr>
        <w:t>institutional learning, feedback integration, and inclusive governance</w:t>
      </w:r>
      <w:r w:rsidRPr="004B64FC">
        <w:rPr>
          <w:rFonts w:ascii="Times New Roman" w:eastAsia="Times New Roman" w:hAnsi="Times New Roman" w:cs="Times New Roman"/>
          <w:kern w:val="0"/>
          <w:lang w:eastAsia="en-PH"/>
          <w14:ligatures w14:val="none"/>
        </w:rPr>
        <w:t>.</w:t>
      </w:r>
    </w:p>
    <w:p w14:paraId="527904B8" w14:textId="77777777" w:rsidR="004B64FC" w:rsidRPr="004B64FC" w:rsidRDefault="004B64FC"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 xml:space="preserve">SFDIM reconceptualizes agricultural innovation as a </w:t>
      </w:r>
      <w:r w:rsidRPr="004B64FC">
        <w:rPr>
          <w:rFonts w:ascii="Times New Roman" w:eastAsia="Times New Roman" w:hAnsi="Times New Roman" w:cs="Times New Roman"/>
          <w:b/>
          <w:bCs/>
          <w:kern w:val="0"/>
          <w:lang w:eastAsia="en-PH"/>
          <w14:ligatures w14:val="none"/>
        </w:rPr>
        <w:t>dynamic, co-learning ecosystem</w:t>
      </w:r>
      <w:r w:rsidRPr="004B64FC">
        <w:rPr>
          <w:rFonts w:ascii="Times New Roman" w:eastAsia="Times New Roman" w:hAnsi="Times New Roman" w:cs="Times New Roman"/>
          <w:kern w:val="0"/>
          <w:lang w:eastAsia="en-PH"/>
          <w14:ligatures w14:val="none"/>
        </w:rPr>
        <w:t xml:space="preserve"> connecting scientists, farmers, and policymakers via </w:t>
      </w:r>
      <w:r w:rsidRPr="004B64FC">
        <w:rPr>
          <w:rFonts w:ascii="Times New Roman" w:eastAsia="Times New Roman" w:hAnsi="Times New Roman" w:cs="Times New Roman"/>
          <w:b/>
          <w:bCs/>
          <w:kern w:val="0"/>
          <w:lang w:eastAsia="en-PH"/>
          <w14:ligatures w14:val="none"/>
        </w:rPr>
        <w:t>digital mediation, participatory validation, and systemic feedback</w:t>
      </w:r>
      <w:r w:rsidRPr="004B64FC">
        <w:rPr>
          <w:rFonts w:ascii="Times New Roman" w:eastAsia="Times New Roman" w:hAnsi="Times New Roman" w:cs="Times New Roman"/>
          <w:kern w:val="0"/>
          <w:lang w:eastAsia="en-PH"/>
          <w14:ligatures w14:val="none"/>
        </w:rPr>
        <w:t>, reflecting the complexity of agricultural systems while aligning technology with human collaboration and governance reform.</w:t>
      </w:r>
    </w:p>
    <w:p w14:paraId="0FA8164C" w14:textId="77777777" w:rsidR="004B64FC" w:rsidRPr="00012CAA" w:rsidRDefault="004B64FC" w:rsidP="004B64FC">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Summary of Key Insights</w:t>
      </w:r>
    </w:p>
    <w:p w14:paraId="3E6C2B90" w14:textId="77777777" w:rsidR="004B64FC" w:rsidRPr="004B64FC" w:rsidRDefault="004B64FC" w:rsidP="004B64FC">
      <w:p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Five central conclusions emerge from the analysis:</w:t>
      </w:r>
    </w:p>
    <w:p w14:paraId="56D017DD" w14:textId="77777777" w:rsidR="004B64FC" w:rsidRPr="004B64FC" w:rsidRDefault="004B64FC" w:rsidP="004B64FC">
      <w:pPr>
        <w:numPr>
          <w:ilvl w:val="0"/>
          <w:numId w:val="2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Fragmentation Remains the Core Barrier</w:t>
      </w:r>
      <w:r w:rsidRPr="004B64FC">
        <w:rPr>
          <w:rFonts w:ascii="Times New Roman" w:eastAsia="Times New Roman" w:hAnsi="Times New Roman" w:cs="Times New Roman"/>
          <w:kern w:val="0"/>
          <w:lang w:eastAsia="en-PH"/>
          <w14:ligatures w14:val="none"/>
        </w:rPr>
        <w:br/>
        <w:t>Persistent disconnection between research institutions, LGUs, and farming communities inhibits the scaling of innovation. While decentralized extension systems enhance local responsiveness, they often operate independently of national agencies or digital platforms, reducing system efficiency.</w:t>
      </w:r>
    </w:p>
    <w:p w14:paraId="0830705A" w14:textId="77777777" w:rsidR="004B64FC" w:rsidRPr="004B64FC" w:rsidRDefault="004B64FC" w:rsidP="004B64FC">
      <w:pPr>
        <w:numPr>
          <w:ilvl w:val="0"/>
          <w:numId w:val="2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Digitalization Alone Does Not Guarantee Transformation</w:t>
      </w:r>
      <w:r w:rsidRPr="004B64FC">
        <w:rPr>
          <w:rFonts w:ascii="Times New Roman" w:eastAsia="Times New Roman" w:hAnsi="Times New Roman" w:cs="Times New Roman"/>
          <w:kern w:val="0"/>
          <w:lang w:eastAsia="en-PH"/>
          <w14:ligatures w14:val="none"/>
        </w:rPr>
        <w:br/>
        <w:t xml:space="preserve">Digital tools and platforms, without integration into extension and governance structures, risk becoming fragmented add-ons. Effective digital agriculture requires </w:t>
      </w:r>
      <w:r w:rsidRPr="004B64FC">
        <w:rPr>
          <w:rFonts w:ascii="Times New Roman" w:eastAsia="Times New Roman" w:hAnsi="Times New Roman" w:cs="Times New Roman"/>
          <w:b/>
          <w:bCs/>
          <w:kern w:val="0"/>
          <w:lang w:eastAsia="en-PH"/>
          <w14:ligatures w14:val="none"/>
        </w:rPr>
        <w:t>co-design of technology and institutions</w:t>
      </w:r>
      <w:r w:rsidRPr="004B64FC">
        <w:rPr>
          <w:rFonts w:ascii="Times New Roman" w:eastAsia="Times New Roman" w:hAnsi="Times New Roman" w:cs="Times New Roman"/>
          <w:kern w:val="0"/>
          <w:lang w:eastAsia="en-PH"/>
          <w14:ligatures w14:val="none"/>
        </w:rPr>
        <w:t>, ensuring interoperability, accountability, and sustainability.</w:t>
      </w:r>
    </w:p>
    <w:p w14:paraId="4552D1DC" w14:textId="77777777" w:rsidR="004B64FC" w:rsidRPr="004B64FC" w:rsidRDefault="004B64FC" w:rsidP="004B64FC">
      <w:pPr>
        <w:numPr>
          <w:ilvl w:val="0"/>
          <w:numId w:val="2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lastRenderedPageBreak/>
        <w:t>Feedback Systems Are the Missing Link</w:t>
      </w:r>
      <w:r w:rsidRPr="004B64FC">
        <w:rPr>
          <w:rFonts w:ascii="Times New Roman" w:eastAsia="Times New Roman" w:hAnsi="Times New Roman" w:cs="Times New Roman"/>
          <w:kern w:val="0"/>
          <w:lang w:eastAsia="en-PH"/>
          <w14:ligatures w14:val="none"/>
        </w:rPr>
        <w:br/>
        <w:t xml:space="preserve">Philippine extension structures often lack institutionalized mechanisms for capturing, analyzing, and applying field-level feedback. SFDIM establishes </w:t>
      </w:r>
      <w:r w:rsidRPr="004B64FC">
        <w:rPr>
          <w:rFonts w:ascii="Times New Roman" w:eastAsia="Times New Roman" w:hAnsi="Times New Roman" w:cs="Times New Roman"/>
          <w:b/>
          <w:bCs/>
          <w:kern w:val="0"/>
          <w:lang w:eastAsia="en-PH"/>
          <w14:ligatures w14:val="none"/>
        </w:rPr>
        <w:t>cybernetic connections</w:t>
      </w:r>
      <w:r w:rsidRPr="004B64FC">
        <w:rPr>
          <w:rFonts w:ascii="Times New Roman" w:eastAsia="Times New Roman" w:hAnsi="Times New Roman" w:cs="Times New Roman"/>
          <w:kern w:val="0"/>
          <w:lang w:eastAsia="en-PH"/>
          <w14:ligatures w14:val="none"/>
        </w:rPr>
        <w:t xml:space="preserve"> between knowledge producers and users, enabling real-time adaptation and evidence-based decision-making.</w:t>
      </w:r>
    </w:p>
    <w:p w14:paraId="1549C25C" w14:textId="77777777" w:rsidR="004B64FC" w:rsidRPr="004B64FC" w:rsidRDefault="004B64FC" w:rsidP="004B64FC">
      <w:pPr>
        <w:numPr>
          <w:ilvl w:val="0"/>
          <w:numId w:val="2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Participatory Co-Learning Enhances Adoption and Trust</w:t>
      </w:r>
      <w:r w:rsidRPr="004B64FC">
        <w:rPr>
          <w:rFonts w:ascii="Times New Roman" w:eastAsia="Times New Roman" w:hAnsi="Times New Roman" w:cs="Times New Roman"/>
          <w:kern w:val="0"/>
          <w:lang w:eastAsia="en-PH"/>
          <w14:ligatures w14:val="none"/>
        </w:rPr>
        <w:br/>
        <w:t xml:space="preserve">Inclusive programs, such as FSTP and CPAR, demonstrate that farmer participation in co-generation and validation of innovations significantly improves adoption rates and trust. SFDIM institutionalizes these mechanisms through </w:t>
      </w:r>
      <w:r w:rsidRPr="004B64FC">
        <w:rPr>
          <w:rFonts w:ascii="Times New Roman" w:eastAsia="Times New Roman" w:hAnsi="Times New Roman" w:cs="Times New Roman"/>
          <w:b/>
          <w:bCs/>
          <w:kern w:val="0"/>
          <w:lang w:eastAsia="en-PH"/>
          <w14:ligatures w14:val="none"/>
        </w:rPr>
        <w:t>hybrid digital–human systems</w:t>
      </w:r>
      <w:r w:rsidRPr="004B64FC">
        <w:rPr>
          <w:rFonts w:ascii="Times New Roman" w:eastAsia="Times New Roman" w:hAnsi="Times New Roman" w:cs="Times New Roman"/>
          <w:kern w:val="0"/>
          <w:lang w:eastAsia="en-PH"/>
          <w14:ligatures w14:val="none"/>
        </w:rPr>
        <w:t>.</w:t>
      </w:r>
    </w:p>
    <w:p w14:paraId="49B20A4E" w14:textId="77777777" w:rsidR="004B64FC" w:rsidRPr="004B64FC" w:rsidRDefault="004B64FC" w:rsidP="004B64FC">
      <w:pPr>
        <w:numPr>
          <w:ilvl w:val="0"/>
          <w:numId w:val="2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Institutional Learning Is Key to Resilience and Sustainability</w:t>
      </w:r>
      <w:r w:rsidRPr="004B64FC">
        <w:rPr>
          <w:rFonts w:ascii="Times New Roman" w:eastAsia="Times New Roman" w:hAnsi="Times New Roman" w:cs="Times New Roman"/>
          <w:kern w:val="0"/>
          <w:lang w:eastAsia="en-PH"/>
          <w14:ligatures w14:val="none"/>
        </w:rPr>
        <w:br/>
        <w:t xml:space="preserve">The sustainability of digital transformation relies on adaptive institutions. SFDIM transforms research centers, LGUs, SUCs, and farmer organizations into </w:t>
      </w:r>
      <w:r w:rsidRPr="004B64FC">
        <w:rPr>
          <w:rFonts w:ascii="Times New Roman" w:eastAsia="Times New Roman" w:hAnsi="Times New Roman" w:cs="Times New Roman"/>
          <w:b/>
          <w:bCs/>
          <w:kern w:val="0"/>
          <w:lang w:eastAsia="en-PH"/>
          <w14:ligatures w14:val="none"/>
        </w:rPr>
        <w:t>learning organizations</w:t>
      </w:r>
      <w:r w:rsidRPr="004B64FC">
        <w:rPr>
          <w:rFonts w:ascii="Times New Roman" w:eastAsia="Times New Roman" w:hAnsi="Times New Roman" w:cs="Times New Roman"/>
          <w:kern w:val="0"/>
          <w:lang w:eastAsia="en-PH"/>
          <w14:ligatures w14:val="none"/>
        </w:rPr>
        <w:t>, where data, experience, and policy evolve symbiotically.</w:t>
      </w:r>
    </w:p>
    <w:p w14:paraId="5AAE5724" w14:textId="77777777" w:rsidR="004B64FC" w:rsidRPr="00012CAA" w:rsidRDefault="004B64FC" w:rsidP="004B64FC">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Theoretical and Practical Contributions</w:t>
      </w:r>
    </w:p>
    <w:p w14:paraId="6D51E29B" w14:textId="77777777" w:rsidR="004B64FC" w:rsidRPr="004B64FC" w:rsidRDefault="004B64FC" w:rsidP="004B64FC">
      <w:p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Theoretical Contributions:</w:t>
      </w:r>
    </w:p>
    <w:p w14:paraId="796F4F0A" w14:textId="77777777" w:rsidR="004B64FC" w:rsidRPr="004B64FC" w:rsidRDefault="004B64FC" w:rsidP="004B64FC">
      <w:pPr>
        <w:numPr>
          <w:ilvl w:val="0"/>
          <w:numId w:val="2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Reframing Digital Agriculture as Institutional Learning:</w:t>
      </w:r>
      <w:r w:rsidRPr="004B64FC">
        <w:rPr>
          <w:rFonts w:ascii="Times New Roman" w:eastAsia="Times New Roman" w:hAnsi="Times New Roman" w:cs="Times New Roman"/>
          <w:kern w:val="0"/>
          <w:lang w:eastAsia="en-PH"/>
          <w14:ligatures w14:val="none"/>
        </w:rPr>
        <w:t xml:space="preserve"> Positions innovation within social and institutional dynamics, beyond techno-centric approaches.</w:t>
      </w:r>
    </w:p>
    <w:p w14:paraId="3E3820DA" w14:textId="77777777" w:rsidR="004B64FC" w:rsidRPr="004B64FC" w:rsidRDefault="004B64FC" w:rsidP="004B64FC">
      <w:pPr>
        <w:numPr>
          <w:ilvl w:val="0"/>
          <w:numId w:val="2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Integration of Systems and Participatory Theories:</w:t>
      </w:r>
      <w:r w:rsidRPr="004B64FC">
        <w:rPr>
          <w:rFonts w:ascii="Times New Roman" w:eastAsia="Times New Roman" w:hAnsi="Times New Roman" w:cs="Times New Roman"/>
          <w:kern w:val="0"/>
          <w:lang w:eastAsia="en-PH"/>
          <w14:ligatures w14:val="none"/>
        </w:rPr>
        <w:t xml:space="preserve"> Synthesizes AIS, PTD, and DKE principles into a unified theoretical framework for developing-country agriculture.</w:t>
      </w:r>
    </w:p>
    <w:p w14:paraId="0A512C88" w14:textId="77777777" w:rsidR="004B64FC" w:rsidRPr="004B64FC" w:rsidRDefault="004B64FC" w:rsidP="004B64FC">
      <w:pPr>
        <w:numPr>
          <w:ilvl w:val="0"/>
          <w:numId w:val="2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Advancement of Hybrid Digital–Human Systems:</w:t>
      </w:r>
      <w:r w:rsidRPr="004B64FC">
        <w:rPr>
          <w:rFonts w:ascii="Times New Roman" w:eastAsia="Times New Roman" w:hAnsi="Times New Roman" w:cs="Times New Roman"/>
          <w:kern w:val="0"/>
          <w:lang w:eastAsia="en-PH"/>
          <w14:ligatures w14:val="none"/>
        </w:rPr>
        <w:t xml:space="preserve"> Highlights how digital mediation enhances, rather than replaces, community-based interaction and trust-building.</w:t>
      </w:r>
    </w:p>
    <w:p w14:paraId="67260F02" w14:textId="77777777" w:rsidR="004B64FC" w:rsidRPr="004B64FC" w:rsidRDefault="004B64FC" w:rsidP="004B64FC">
      <w:p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Practical Contributions:</w:t>
      </w:r>
    </w:p>
    <w:p w14:paraId="3A1AA302" w14:textId="77777777" w:rsidR="004B64FC" w:rsidRPr="004B64FC" w:rsidRDefault="004B64FC" w:rsidP="004B64FC">
      <w:pPr>
        <w:numPr>
          <w:ilvl w:val="0"/>
          <w:numId w:val="2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Operational Framework for Institutional Integration:</w:t>
      </w:r>
      <w:r w:rsidRPr="004B64FC">
        <w:rPr>
          <w:rFonts w:ascii="Times New Roman" w:eastAsia="Times New Roman" w:hAnsi="Times New Roman" w:cs="Times New Roman"/>
          <w:kern w:val="0"/>
          <w:lang w:eastAsia="en-PH"/>
          <w14:ligatures w14:val="none"/>
        </w:rPr>
        <w:t xml:space="preserve"> Provides actionable guidance for aligning research, extension, and governance through interoperable platforms and multi-stakeholder learning.</w:t>
      </w:r>
    </w:p>
    <w:p w14:paraId="2AEC510E" w14:textId="77777777" w:rsidR="004B64FC" w:rsidRPr="004B64FC" w:rsidRDefault="004B64FC" w:rsidP="004B64FC">
      <w:pPr>
        <w:numPr>
          <w:ilvl w:val="0"/>
          <w:numId w:val="2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Evidence-Based Policy Design:</w:t>
      </w:r>
      <w:r w:rsidRPr="004B64FC">
        <w:rPr>
          <w:rFonts w:ascii="Times New Roman" w:eastAsia="Times New Roman" w:hAnsi="Times New Roman" w:cs="Times New Roman"/>
          <w:kern w:val="0"/>
          <w:lang w:eastAsia="en-PH"/>
          <w14:ligatures w14:val="none"/>
        </w:rPr>
        <w:t xml:space="preserve"> Embeds feedback loops to transform policymaking from reactive to predictive and adaptive.</w:t>
      </w:r>
    </w:p>
    <w:p w14:paraId="46EE4AF2" w14:textId="77777777" w:rsidR="004B64FC" w:rsidRPr="004B64FC" w:rsidRDefault="004B64FC" w:rsidP="004B64FC">
      <w:pPr>
        <w:numPr>
          <w:ilvl w:val="0"/>
          <w:numId w:val="2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Blueprint for Scaling Digital Agriculture:</w:t>
      </w:r>
      <w:r w:rsidRPr="004B64FC">
        <w:rPr>
          <w:rFonts w:ascii="Times New Roman" w:eastAsia="Times New Roman" w:hAnsi="Times New Roman" w:cs="Times New Roman"/>
          <w:kern w:val="0"/>
          <w:lang w:eastAsia="en-PH"/>
          <w14:ligatures w14:val="none"/>
        </w:rPr>
        <w:t xml:space="preserve"> Offers a modular, scalable framework adaptable across local and national contexts.</w:t>
      </w:r>
    </w:p>
    <w:p w14:paraId="199F0593" w14:textId="77777777" w:rsidR="004B64FC" w:rsidRPr="00012CAA" w:rsidRDefault="004B64FC" w:rsidP="004B64FC">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Policy and Governance Recommendations</w:t>
      </w:r>
    </w:p>
    <w:p w14:paraId="04A58A75" w14:textId="77777777" w:rsidR="004B64FC" w:rsidRPr="004B64FC" w:rsidRDefault="004B64FC" w:rsidP="004B64FC">
      <w:pPr>
        <w:numPr>
          <w:ilvl w:val="0"/>
          <w:numId w:val="2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Establish a National Digital Agriculture Coordination Council (NDACC)</w:t>
      </w:r>
      <w:r w:rsidRPr="004B64FC">
        <w:rPr>
          <w:rFonts w:ascii="Times New Roman" w:eastAsia="Times New Roman" w:hAnsi="Times New Roman" w:cs="Times New Roman"/>
          <w:kern w:val="0"/>
          <w:lang w:eastAsia="en-PH"/>
          <w14:ligatures w14:val="none"/>
        </w:rPr>
        <w:br/>
        <w:t>A dedicated inter-agency body should coordinate digital agriculture initiatives across DA, ATI, SUCs, LGUs, and private partners, overseeing:</w:t>
      </w:r>
    </w:p>
    <w:p w14:paraId="5DBD6ADE" w14:textId="77777777" w:rsidR="004B64FC" w:rsidRPr="004B64FC" w:rsidRDefault="004B64FC" w:rsidP="004B64FC">
      <w:pPr>
        <w:numPr>
          <w:ilvl w:val="0"/>
          <w:numId w:val="3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Data interoperability standards</w:t>
      </w:r>
    </w:p>
    <w:p w14:paraId="46B9A19C" w14:textId="77777777" w:rsidR="004B64FC" w:rsidRPr="004B64FC" w:rsidRDefault="004B64FC" w:rsidP="004B64FC">
      <w:pPr>
        <w:numPr>
          <w:ilvl w:val="0"/>
          <w:numId w:val="3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Platform integration and governance protocols</w:t>
      </w:r>
    </w:p>
    <w:p w14:paraId="5A79CB24" w14:textId="77777777" w:rsidR="004B64FC" w:rsidRPr="004B64FC" w:rsidRDefault="004B64FC" w:rsidP="004B64FC">
      <w:pPr>
        <w:numPr>
          <w:ilvl w:val="0"/>
          <w:numId w:val="3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Alignment of national strategies with field-level implementation</w:t>
      </w:r>
    </w:p>
    <w:p w14:paraId="0D730C62" w14:textId="77777777" w:rsidR="004B64FC" w:rsidRPr="004B64FC" w:rsidRDefault="004B64FC" w:rsidP="004B64FC">
      <w:pPr>
        <w:numPr>
          <w:ilvl w:val="0"/>
          <w:numId w:val="3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lastRenderedPageBreak/>
        <w:t>Institutionalize Feedback-Driven Policy Cycles</w:t>
      </w:r>
      <w:r w:rsidRPr="004B64FC">
        <w:rPr>
          <w:rFonts w:ascii="Times New Roman" w:eastAsia="Times New Roman" w:hAnsi="Times New Roman" w:cs="Times New Roman"/>
          <w:kern w:val="0"/>
          <w:lang w:eastAsia="en-PH"/>
          <w14:ligatures w14:val="none"/>
        </w:rPr>
        <w:br/>
        <w:t>Shift from static program cycles to adaptive, data-informed policy loops:</w:t>
      </w:r>
    </w:p>
    <w:p w14:paraId="11AEB916" w14:textId="77777777" w:rsidR="004B64FC" w:rsidRPr="004B64FC" w:rsidRDefault="004B64FC" w:rsidP="004B64FC">
      <w:pPr>
        <w:numPr>
          <w:ilvl w:val="0"/>
          <w:numId w:val="3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Embed field feedback mechanisms in all programs</w:t>
      </w:r>
    </w:p>
    <w:p w14:paraId="76FF3E48" w14:textId="77777777" w:rsidR="004B64FC" w:rsidRPr="004B64FC" w:rsidRDefault="004B64FC" w:rsidP="004B64FC">
      <w:pPr>
        <w:numPr>
          <w:ilvl w:val="0"/>
          <w:numId w:val="3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Analyze farmer and LGU data systematically</w:t>
      </w:r>
    </w:p>
    <w:p w14:paraId="39054053" w14:textId="77777777" w:rsidR="004B64FC" w:rsidRPr="004B64FC" w:rsidRDefault="004B64FC" w:rsidP="004B64FC">
      <w:pPr>
        <w:numPr>
          <w:ilvl w:val="0"/>
          <w:numId w:val="32"/>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Publish open-access dashboards for transparency</w:t>
      </w:r>
    </w:p>
    <w:p w14:paraId="198186D9" w14:textId="77777777" w:rsidR="004B64FC" w:rsidRPr="004B64FC" w:rsidRDefault="004B64FC" w:rsidP="004B64FC">
      <w:pPr>
        <w:numPr>
          <w:ilvl w:val="0"/>
          <w:numId w:val="33"/>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Strengthen Digital Literacy and Capacity Building</w:t>
      </w:r>
      <w:r w:rsidRPr="004B64FC">
        <w:rPr>
          <w:rFonts w:ascii="Times New Roman" w:eastAsia="Times New Roman" w:hAnsi="Times New Roman" w:cs="Times New Roman"/>
          <w:kern w:val="0"/>
          <w:lang w:eastAsia="en-PH"/>
          <w14:ligatures w14:val="none"/>
        </w:rPr>
        <w:br/>
        <w:t>Integrate training modules on:</w:t>
      </w:r>
    </w:p>
    <w:p w14:paraId="191EEC61" w14:textId="77777777" w:rsidR="004B64FC" w:rsidRPr="004B64FC" w:rsidRDefault="004B64FC" w:rsidP="004B64FC">
      <w:pPr>
        <w:numPr>
          <w:ilvl w:val="0"/>
          <w:numId w:val="3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Data literacy and analytics for extension officers</w:t>
      </w:r>
    </w:p>
    <w:p w14:paraId="525F0BE5" w14:textId="77777777" w:rsidR="004B64FC" w:rsidRPr="004B64FC" w:rsidRDefault="004B64FC" w:rsidP="004B64FC">
      <w:pPr>
        <w:numPr>
          <w:ilvl w:val="0"/>
          <w:numId w:val="3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Mobile and digital tool use for farmers and cooperatives</w:t>
      </w:r>
    </w:p>
    <w:p w14:paraId="2358350C" w14:textId="77777777" w:rsidR="004B64FC" w:rsidRPr="004B64FC" w:rsidRDefault="004B64FC" w:rsidP="004B64FC">
      <w:pPr>
        <w:numPr>
          <w:ilvl w:val="0"/>
          <w:numId w:val="34"/>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Ethical and inclusive design of digital advisory systems</w:t>
      </w:r>
    </w:p>
    <w:p w14:paraId="09F7D392" w14:textId="77777777" w:rsidR="004B64FC" w:rsidRPr="004B64FC" w:rsidRDefault="004B64FC" w:rsidP="004B64FC">
      <w:pPr>
        <w:numPr>
          <w:ilvl w:val="0"/>
          <w:numId w:val="35"/>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Promote Inclusive Digital Infrastructure and Localization</w:t>
      </w:r>
      <w:r w:rsidRPr="004B64FC">
        <w:rPr>
          <w:rFonts w:ascii="Times New Roman" w:eastAsia="Times New Roman" w:hAnsi="Times New Roman" w:cs="Times New Roman"/>
          <w:kern w:val="0"/>
          <w:lang w:eastAsia="en-PH"/>
          <w14:ligatures w14:val="none"/>
        </w:rPr>
        <w:br/>
        <w:t>Ensure equitable access through:</w:t>
      </w:r>
    </w:p>
    <w:p w14:paraId="037C4316" w14:textId="77777777" w:rsidR="004B64FC" w:rsidRPr="004B64FC" w:rsidRDefault="004B64FC" w:rsidP="004B64FC">
      <w:pPr>
        <w:numPr>
          <w:ilvl w:val="0"/>
          <w:numId w:val="3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Expanded rural broadband and mobile coverage</w:t>
      </w:r>
    </w:p>
    <w:p w14:paraId="51265B90" w14:textId="77777777" w:rsidR="004B64FC" w:rsidRPr="004B64FC" w:rsidRDefault="004B64FC" w:rsidP="004B64FC">
      <w:pPr>
        <w:numPr>
          <w:ilvl w:val="0"/>
          <w:numId w:val="3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Translation of digital content into local languages</w:t>
      </w:r>
    </w:p>
    <w:p w14:paraId="47938279" w14:textId="77777777" w:rsidR="004B64FC" w:rsidRPr="004B64FC" w:rsidRDefault="004B64FC" w:rsidP="004B64FC">
      <w:pPr>
        <w:numPr>
          <w:ilvl w:val="0"/>
          <w:numId w:val="36"/>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Blended offline–online systems for isolated communities</w:t>
      </w:r>
    </w:p>
    <w:p w14:paraId="010129A9" w14:textId="77777777" w:rsidR="004B64FC" w:rsidRPr="004B64FC" w:rsidRDefault="004B64FC" w:rsidP="004B64FC">
      <w:pPr>
        <w:numPr>
          <w:ilvl w:val="0"/>
          <w:numId w:val="37"/>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Foster Multi-Stakeholder Innovation Hubs</w:t>
      </w:r>
      <w:r w:rsidRPr="004B64FC">
        <w:rPr>
          <w:rFonts w:ascii="Times New Roman" w:eastAsia="Times New Roman" w:hAnsi="Times New Roman" w:cs="Times New Roman"/>
          <w:kern w:val="0"/>
          <w:lang w:eastAsia="en-PH"/>
          <w14:ligatures w14:val="none"/>
        </w:rPr>
        <w:br/>
        <w:t>Establish Agricultural Innovation and Learning Hubs (AILHs) to pilot SFDIM, integrating:</w:t>
      </w:r>
    </w:p>
    <w:p w14:paraId="24A7F9BC" w14:textId="77777777" w:rsidR="004B64FC" w:rsidRPr="004B64FC" w:rsidRDefault="004B64FC" w:rsidP="004B64FC">
      <w:pPr>
        <w:numPr>
          <w:ilvl w:val="0"/>
          <w:numId w:val="3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Co-creation labs for farmer–scientist collaboration</w:t>
      </w:r>
    </w:p>
    <w:p w14:paraId="5B2463C2" w14:textId="77777777" w:rsidR="004B64FC" w:rsidRPr="004B64FC" w:rsidRDefault="004B64FC" w:rsidP="004B64FC">
      <w:pPr>
        <w:numPr>
          <w:ilvl w:val="0"/>
          <w:numId w:val="3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Digital platforms for data sharing and market access</w:t>
      </w:r>
    </w:p>
    <w:p w14:paraId="1E13F33E" w14:textId="77777777" w:rsidR="004B64FC" w:rsidRPr="004B64FC" w:rsidRDefault="004B64FC" w:rsidP="004B64FC">
      <w:pPr>
        <w:numPr>
          <w:ilvl w:val="0"/>
          <w:numId w:val="38"/>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Policy labs for local experimentation</w:t>
      </w:r>
    </w:p>
    <w:p w14:paraId="7E674093" w14:textId="77777777" w:rsidR="004B64FC" w:rsidRPr="004B64FC" w:rsidRDefault="004B64FC" w:rsidP="004B64FC">
      <w:pPr>
        <w:numPr>
          <w:ilvl w:val="0"/>
          <w:numId w:val="39"/>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Embed Sustainability and Financing Mechanisms</w:t>
      </w:r>
      <w:r w:rsidRPr="004B64FC">
        <w:rPr>
          <w:rFonts w:ascii="Times New Roman" w:eastAsia="Times New Roman" w:hAnsi="Times New Roman" w:cs="Times New Roman"/>
          <w:kern w:val="0"/>
          <w:lang w:eastAsia="en-PH"/>
          <w14:ligatures w14:val="none"/>
        </w:rPr>
        <w:br/>
        <w:t>Ensure long-term viability through:</w:t>
      </w:r>
    </w:p>
    <w:p w14:paraId="5A254A4D" w14:textId="77777777" w:rsidR="004B64FC" w:rsidRPr="004B64FC" w:rsidRDefault="004B64FC" w:rsidP="004B64FC">
      <w:pPr>
        <w:numPr>
          <w:ilvl w:val="0"/>
          <w:numId w:val="4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Institutionalized public–private partnerships</w:t>
      </w:r>
    </w:p>
    <w:p w14:paraId="63A05266" w14:textId="77777777" w:rsidR="004B64FC" w:rsidRPr="004B64FC" w:rsidRDefault="004B64FC" w:rsidP="004B64FC">
      <w:pPr>
        <w:numPr>
          <w:ilvl w:val="0"/>
          <w:numId w:val="4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An Agricultural Digital Innovation Fund supporting R&amp;D and cooperatives</w:t>
      </w:r>
    </w:p>
    <w:p w14:paraId="1885F883" w14:textId="77777777" w:rsidR="004B64FC" w:rsidRPr="004B64FC" w:rsidRDefault="004B64FC" w:rsidP="004B64FC">
      <w:pPr>
        <w:numPr>
          <w:ilvl w:val="0"/>
          <w:numId w:val="40"/>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Mandatory impact evaluation and reinvestment strategies</w:t>
      </w:r>
    </w:p>
    <w:p w14:paraId="735DBAB9" w14:textId="77777777" w:rsidR="004B64FC" w:rsidRPr="00012CAA" w:rsidRDefault="004B64FC" w:rsidP="004B64FC">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Implications for Future Research</w:t>
      </w:r>
    </w:p>
    <w:p w14:paraId="6DD15380" w14:textId="77777777" w:rsidR="004B64FC" w:rsidRPr="004B64FC" w:rsidRDefault="004B64FC" w:rsidP="004B64FC">
      <w:p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SFDIM provides a conceptual foundation for empirical exploration:</w:t>
      </w:r>
    </w:p>
    <w:p w14:paraId="127D3EED" w14:textId="77777777" w:rsidR="004B64FC" w:rsidRPr="004B64FC" w:rsidRDefault="004B64FC" w:rsidP="004B64FC">
      <w:pPr>
        <w:numPr>
          <w:ilvl w:val="0"/>
          <w:numId w:val="4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Pilot Implementations:</w:t>
      </w:r>
      <w:r w:rsidRPr="004B64FC">
        <w:rPr>
          <w:rFonts w:ascii="Times New Roman" w:eastAsia="Times New Roman" w:hAnsi="Times New Roman" w:cs="Times New Roman"/>
          <w:kern w:val="0"/>
          <w:lang w:eastAsia="en-PH"/>
          <w14:ligatures w14:val="none"/>
        </w:rPr>
        <w:t xml:space="preserve"> Field-based experiments across commodity systems to assess adaptability.</w:t>
      </w:r>
    </w:p>
    <w:p w14:paraId="69E3D373" w14:textId="77777777" w:rsidR="004B64FC" w:rsidRPr="004B64FC" w:rsidRDefault="004B64FC" w:rsidP="004B64FC">
      <w:pPr>
        <w:numPr>
          <w:ilvl w:val="0"/>
          <w:numId w:val="4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Quantitative Impact Assessment:</w:t>
      </w:r>
      <w:r w:rsidRPr="004B64FC">
        <w:rPr>
          <w:rFonts w:ascii="Times New Roman" w:eastAsia="Times New Roman" w:hAnsi="Times New Roman" w:cs="Times New Roman"/>
          <w:kern w:val="0"/>
          <w:lang w:eastAsia="en-PH"/>
          <w14:ligatures w14:val="none"/>
        </w:rPr>
        <w:t xml:space="preserve"> Mixed-method evaluation of adoption, productivity, and institutional learning.</w:t>
      </w:r>
    </w:p>
    <w:p w14:paraId="6433DC4F" w14:textId="77777777" w:rsidR="004B64FC" w:rsidRPr="004B64FC" w:rsidRDefault="004B64FC" w:rsidP="004B64FC">
      <w:pPr>
        <w:numPr>
          <w:ilvl w:val="0"/>
          <w:numId w:val="4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t>Longitudinal and Comparative Studies:</w:t>
      </w:r>
      <w:r w:rsidRPr="004B64FC">
        <w:rPr>
          <w:rFonts w:ascii="Times New Roman" w:eastAsia="Times New Roman" w:hAnsi="Times New Roman" w:cs="Times New Roman"/>
          <w:kern w:val="0"/>
          <w:lang w:eastAsia="en-PH"/>
          <w14:ligatures w14:val="none"/>
        </w:rPr>
        <w:t xml:space="preserve"> Cross-country research within ASEAN to test model scalability.</w:t>
      </w:r>
    </w:p>
    <w:p w14:paraId="3497B45E" w14:textId="77777777" w:rsidR="004B64FC" w:rsidRPr="004B64FC" w:rsidRDefault="004B64FC" w:rsidP="004B64FC">
      <w:pPr>
        <w:numPr>
          <w:ilvl w:val="0"/>
          <w:numId w:val="41"/>
        </w:numPr>
        <w:spacing w:before="100" w:beforeAutospacing="1" w:after="100" w:afterAutospacing="1" w:line="240" w:lineRule="auto"/>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b/>
          <w:bCs/>
          <w:kern w:val="0"/>
          <w:lang w:eastAsia="en-PH"/>
          <w14:ligatures w14:val="none"/>
        </w:rPr>
        <w:lastRenderedPageBreak/>
        <w:t>Ethics, Data Governance, and AI Integration:</w:t>
      </w:r>
      <w:r w:rsidRPr="004B64FC">
        <w:rPr>
          <w:rFonts w:ascii="Times New Roman" w:eastAsia="Times New Roman" w:hAnsi="Times New Roman" w:cs="Times New Roman"/>
          <w:kern w:val="0"/>
          <w:lang w:eastAsia="en-PH"/>
          <w14:ligatures w14:val="none"/>
        </w:rPr>
        <w:t xml:space="preserve"> Explore algorithmic bias, data ownership, and farmer consent.</w:t>
      </w:r>
    </w:p>
    <w:p w14:paraId="07DDE076" w14:textId="77777777" w:rsidR="004B64FC" w:rsidRPr="00012CAA" w:rsidRDefault="004B64FC" w:rsidP="004B64FC">
      <w:pPr>
        <w:spacing w:before="100" w:beforeAutospacing="1" w:after="100" w:afterAutospacing="1" w:line="240" w:lineRule="auto"/>
        <w:outlineLvl w:val="2"/>
        <w:rPr>
          <w:rFonts w:ascii="Times New Roman" w:eastAsia="Times New Roman" w:hAnsi="Times New Roman" w:cs="Times New Roman"/>
          <w:b/>
          <w:bCs/>
          <w:kern w:val="0"/>
          <w:lang w:eastAsia="en-PH"/>
          <w14:ligatures w14:val="none"/>
        </w:rPr>
      </w:pPr>
      <w:r w:rsidRPr="00012CAA">
        <w:rPr>
          <w:rFonts w:ascii="Times New Roman" w:eastAsia="Times New Roman" w:hAnsi="Times New Roman" w:cs="Times New Roman"/>
          <w:b/>
          <w:bCs/>
          <w:kern w:val="0"/>
          <w:lang w:eastAsia="en-PH"/>
          <w14:ligatures w14:val="none"/>
        </w:rPr>
        <w:t>Concluding Reflections</w:t>
      </w:r>
    </w:p>
    <w:p w14:paraId="65F8BAC6" w14:textId="5C55CE0D" w:rsidR="004B64FC" w:rsidRPr="004B64FC" w:rsidRDefault="004B64FC" w:rsidP="00012CAA">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4B64FC">
        <w:rPr>
          <w:rFonts w:ascii="Times New Roman" w:eastAsia="Times New Roman" w:hAnsi="Times New Roman" w:cs="Times New Roman"/>
          <w:kern w:val="0"/>
          <w:lang w:eastAsia="en-PH"/>
          <w14:ligatures w14:val="none"/>
        </w:rPr>
        <w:t xml:space="preserve">SFDIM represents a </w:t>
      </w:r>
      <w:r w:rsidRPr="004B64FC">
        <w:rPr>
          <w:rFonts w:ascii="Times New Roman" w:eastAsia="Times New Roman" w:hAnsi="Times New Roman" w:cs="Times New Roman"/>
          <w:b/>
          <w:bCs/>
          <w:kern w:val="0"/>
          <w:lang w:eastAsia="en-PH"/>
          <w14:ligatures w14:val="none"/>
        </w:rPr>
        <w:t>paradigm shift</w:t>
      </w:r>
      <w:r w:rsidRPr="004B64FC">
        <w:rPr>
          <w:rFonts w:ascii="Times New Roman" w:eastAsia="Times New Roman" w:hAnsi="Times New Roman" w:cs="Times New Roman"/>
          <w:kern w:val="0"/>
          <w:lang w:eastAsia="en-PH"/>
          <w14:ligatures w14:val="none"/>
        </w:rPr>
        <w:t xml:space="preserve"> in agricultural </w:t>
      </w:r>
      <w:proofErr w:type="gramStart"/>
      <w:r w:rsidRPr="004B64FC">
        <w:rPr>
          <w:rFonts w:ascii="Times New Roman" w:eastAsia="Times New Roman" w:hAnsi="Times New Roman" w:cs="Times New Roman"/>
          <w:kern w:val="0"/>
          <w:lang w:eastAsia="en-PH"/>
          <w14:ligatures w14:val="none"/>
        </w:rPr>
        <w:t>innovation</w:t>
      </w:r>
      <w:r w:rsidR="00B63BD6">
        <w:rPr>
          <w:rFonts w:ascii="Times New Roman" w:eastAsia="Times New Roman" w:hAnsi="Times New Roman" w:cs="Times New Roman"/>
          <w:kern w:val="0"/>
          <w:lang w:eastAsia="en-PH"/>
          <w14:ligatures w14:val="none"/>
        </w:rPr>
        <w:t xml:space="preserve">  -</w:t>
      </w:r>
      <w:proofErr w:type="gramEnd"/>
      <w:r w:rsidRPr="004B64FC">
        <w:rPr>
          <w:rFonts w:ascii="Times New Roman" w:eastAsia="Times New Roman" w:hAnsi="Times New Roman" w:cs="Times New Roman"/>
          <w:kern w:val="0"/>
          <w:lang w:eastAsia="en-PH"/>
          <w14:ligatures w14:val="none"/>
        </w:rPr>
        <w:t xml:space="preserve">transforming farmers into co-creators of knowledge, scientists into learning partners, and policymakers into facilitators of systemic learning. Digital transformation, guided by SFDIM, serves human development, food security, and environmental stewardship, moving the Philippines from project-based modernization toward </w:t>
      </w:r>
      <w:r w:rsidRPr="004B64FC">
        <w:rPr>
          <w:rFonts w:ascii="Times New Roman" w:eastAsia="Times New Roman" w:hAnsi="Times New Roman" w:cs="Times New Roman"/>
          <w:b/>
          <w:bCs/>
          <w:kern w:val="0"/>
          <w:lang w:eastAsia="en-PH"/>
          <w14:ligatures w14:val="none"/>
        </w:rPr>
        <w:t>sustainable, inclusive, knowledge-driven agricultural ecosystems</w:t>
      </w:r>
      <w:r w:rsidRPr="004B64FC">
        <w:rPr>
          <w:rFonts w:ascii="Times New Roman" w:eastAsia="Times New Roman" w:hAnsi="Times New Roman" w:cs="Times New Roman"/>
          <w:kern w:val="0"/>
          <w:lang w:eastAsia="en-PH"/>
          <w14:ligatures w14:val="none"/>
        </w:rPr>
        <w:t>.</w:t>
      </w:r>
    </w:p>
    <w:p w14:paraId="122228B5" w14:textId="70474DBB" w:rsidR="004B64FC" w:rsidRPr="004B64FC" w:rsidRDefault="004B64FC" w:rsidP="004B64FC">
      <w:pPr>
        <w:spacing w:after="0" w:line="240" w:lineRule="auto"/>
        <w:rPr>
          <w:rFonts w:ascii="Times New Roman" w:eastAsia="Times New Roman" w:hAnsi="Times New Roman" w:cs="Times New Roman"/>
          <w:kern w:val="0"/>
          <w:lang w:eastAsia="en-PH"/>
          <w14:ligatures w14:val="none"/>
        </w:rPr>
      </w:pPr>
    </w:p>
    <w:p w14:paraId="761DA8EE" w14:textId="21B91DA2" w:rsidR="00336BF1" w:rsidRPr="00336BF1" w:rsidRDefault="00336BF1" w:rsidP="00336BF1">
      <w:pPr>
        <w:spacing w:after="0" w:line="240" w:lineRule="auto"/>
        <w:rPr>
          <w:rFonts w:ascii="Times New Roman" w:eastAsia="Times New Roman" w:hAnsi="Times New Roman" w:cs="Times New Roman"/>
          <w:kern w:val="0"/>
          <w:lang w:eastAsia="en-PH"/>
          <w14:ligatures w14:val="none"/>
        </w:rPr>
      </w:pPr>
    </w:p>
    <w:p w14:paraId="44AA2616"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36CC4873"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79ABBFDD"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26C63A74"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00B35B63"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67A98AE2"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73E78F74"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1F0357DB"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7707613D"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018162FD"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504CB331"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2A575ACB"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47D36AA8"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2C81ABED"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6BA49499"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3C94CCC5" w14:textId="77777777" w:rsidR="00336BF1" w:rsidRDefault="00336BF1" w:rsidP="00336BF1">
      <w:pPr>
        <w:spacing w:before="100" w:beforeAutospacing="1" w:after="100" w:afterAutospacing="1" w:line="240" w:lineRule="auto"/>
        <w:outlineLvl w:val="0"/>
        <w:rPr>
          <w:rFonts w:ascii="Times New Roman" w:eastAsia="Times New Roman" w:hAnsi="Times New Roman" w:cs="Times New Roman"/>
          <w:b/>
          <w:bCs/>
          <w:kern w:val="36"/>
          <w:lang w:eastAsia="en-PH"/>
          <w14:ligatures w14:val="none"/>
        </w:rPr>
      </w:pPr>
    </w:p>
    <w:p w14:paraId="2BFFBC82" w14:textId="23E5A918" w:rsidR="00336BF1" w:rsidRPr="00336BF1" w:rsidRDefault="00336BF1" w:rsidP="00336BF1">
      <w:pPr>
        <w:spacing w:before="100" w:beforeAutospacing="1" w:after="100" w:afterAutospacing="1" w:line="240" w:lineRule="auto"/>
        <w:outlineLvl w:val="0"/>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b/>
          <w:bCs/>
          <w:kern w:val="36"/>
          <w:lang w:eastAsia="en-PH"/>
          <w14:ligatures w14:val="none"/>
        </w:rPr>
        <w:lastRenderedPageBreak/>
        <w:t>R</w:t>
      </w:r>
      <w:r>
        <w:rPr>
          <w:rFonts w:ascii="Times New Roman" w:eastAsia="Times New Roman" w:hAnsi="Times New Roman" w:cs="Times New Roman"/>
          <w:b/>
          <w:bCs/>
          <w:kern w:val="36"/>
          <w:lang w:eastAsia="en-PH"/>
          <w14:ligatures w14:val="none"/>
        </w:rPr>
        <w:t>eferences</w:t>
      </w:r>
    </w:p>
    <w:p w14:paraId="0CEF9515"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Agricultural Training Institute. (2023). </w:t>
      </w:r>
      <w:r w:rsidRPr="00336BF1">
        <w:rPr>
          <w:rFonts w:ascii="Times New Roman" w:eastAsia="Times New Roman" w:hAnsi="Times New Roman" w:cs="Times New Roman"/>
          <w:i/>
          <w:iCs/>
          <w:kern w:val="0"/>
          <w:lang w:eastAsia="en-PH"/>
          <w14:ligatures w14:val="none"/>
        </w:rPr>
        <w:t>ATI e-learning for agriculture and fisheries: Annual report 2023</w:t>
      </w:r>
      <w:r w:rsidRPr="00336BF1">
        <w:rPr>
          <w:rFonts w:ascii="Times New Roman" w:eastAsia="Times New Roman" w:hAnsi="Times New Roman" w:cs="Times New Roman"/>
          <w:kern w:val="0"/>
          <w:lang w:eastAsia="en-PH"/>
          <w14:ligatures w14:val="none"/>
        </w:rPr>
        <w:t xml:space="preserve">. Department of Agriculture, Philippines. </w:t>
      </w:r>
      <w:hyperlink r:id="rId9" w:history="1">
        <w:r w:rsidRPr="00336BF1">
          <w:rPr>
            <w:rFonts w:ascii="Times New Roman" w:eastAsia="Times New Roman" w:hAnsi="Times New Roman" w:cs="Times New Roman"/>
            <w:color w:val="0000FF"/>
            <w:kern w:val="0"/>
            <w:u w:val="single"/>
            <w:lang w:eastAsia="en-PH"/>
            <w14:ligatures w14:val="none"/>
          </w:rPr>
          <w:t>https://ati.da.gov.ph</w:t>
        </w:r>
      </w:hyperlink>
    </w:p>
    <w:p w14:paraId="5E36EF8A"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Asian Development Bank. (2023). </w:t>
      </w:r>
      <w:r w:rsidRPr="00336BF1">
        <w:rPr>
          <w:rFonts w:ascii="Times New Roman" w:eastAsia="Times New Roman" w:hAnsi="Times New Roman" w:cs="Times New Roman"/>
          <w:i/>
          <w:iCs/>
          <w:kern w:val="0"/>
          <w:lang w:eastAsia="en-PH"/>
          <w14:ligatures w14:val="none"/>
        </w:rPr>
        <w:t>Digital agriculture in Asia: Trends, opportunities, and challenges</w:t>
      </w:r>
      <w:r w:rsidRPr="00336BF1">
        <w:rPr>
          <w:rFonts w:ascii="Times New Roman" w:eastAsia="Times New Roman" w:hAnsi="Times New Roman" w:cs="Times New Roman"/>
          <w:kern w:val="0"/>
          <w:lang w:eastAsia="en-PH"/>
          <w14:ligatures w14:val="none"/>
        </w:rPr>
        <w:t xml:space="preserve">. ADB. </w:t>
      </w:r>
      <w:hyperlink r:id="rId10" w:history="1">
        <w:r w:rsidRPr="00336BF1">
          <w:rPr>
            <w:rFonts w:ascii="Times New Roman" w:eastAsia="Times New Roman" w:hAnsi="Times New Roman" w:cs="Times New Roman"/>
            <w:color w:val="0000FF"/>
            <w:kern w:val="0"/>
            <w:u w:val="single"/>
            <w:lang w:eastAsia="en-PH"/>
            <w14:ligatures w14:val="none"/>
          </w:rPr>
          <w:t>https://www.adb.org</w:t>
        </w:r>
      </w:hyperlink>
    </w:p>
    <w:p w14:paraId="7C9061B6"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Chambers, R., &amp; </w:t>
      </w:r>
      <w:proofErr w:type="spellStart"/>
      <w:r w:rsidRPr="00336BF1">
        <w:rPr>
          <w:rFonts w:ascii="Times New Roman" w:eastAsia="Times New Roman" w:hAnsi="Times New Roman" w:cs="Times New Roman"/>
          <w:kern w:val="0"/>
          <w:lang w:eastAsia="en-PH"/>
          <w14:ligatures w14:val="none"/>
        </w:rPr>
        <w:t>Jiggins</w:t>
      </w:r>
      <w:proofErr w:type="spellEnd"/>
      <w:r w:rsidRPr="00336BF1">
        <w:rPr>
          <w:rFonts w:ascii="Times New Roman" w:eastAsia="Times New Roman" w:hAnsi="Times New Roman" w:cs="Times New Roman"/>
          <w:kern w:val="0"/>
          <w:lang w:eastAsia="en-PH"/>
          <w14:ligatures w14:val="none"/>
        </w:rPr>
        <w:t xml:space="preserve">, J. (1987). Agricultural research for resource-poor farmers: The farmer-first-and-last model. </w:t>
      </w:r>
      <w:r w:rsidRPr="00336BF1">
        <w:rPr>
          <w:rFonts w:ascii="Times New Roman" w:eastAsia="Times New Roman" w:hAnsi="Times New Roman" w:cs="Times New Roman"/>
          <w:i/>
          <w:iCs/>
          <w:kern w:val="0"/>
          <w:lang w:eastAsia="en-PH"/>
          <w14:ligatures w14:val="none"/>
        </w:rPr>
        <w:t>Agricultural Administration and Extension</w:t>
      </w:r>
      <w:r w:rsidRPr="00336BF1">
        <w:rPr>
          <w:rFonts w:ascii="Times New Roman" w:eastAsia="Times New Roman" w:hAnsi="Times New Roman" w:cs="Times New Roman"/>
          <w:kern w:val="0"/>
          <w:lang w:eastAsia="en-PH"/>
          <w14:ligatures w14:val="none"/>
        </w:rPr>
        <w:t xml:space="preserve">, 27(1), 1–30. </w:t>
      </w:r>
      <w:hyperlink r:id="rId11" w:history="1">
        <w:r w:rsidRPr="00336BF1">
          <w:rPr>
            <w:rFonts w:ascii="Times New Roman" w:eastAsia="Times New Roman" w:hAnsi="Times New Roman" w:cs="Times New Roman"/>
            <w:color w:val="0000FF"/>
            <w:kern w:val="0"/>
            <w:u w:val="single"/>
            <w:lang w:eastAsia="en-PH"/>
            <w14:ligatures w14:val="none"/>
          </w:rPr>
          <w:t>https://doi.org/10.1016/0021-857X(87)90049-0</w:t>
        </w:r>
      </w:hyperlink>
    </w:p>
    <w:p w14:paraId="4A01887D"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Community-Based Participatory Action Research Program (CPAR). (2021). </w:t>
      </w:r>
      <w:r w:rsidRPr="00336BF1">
        <w:rPr>
          <w:rFonts w:ascii="Times New Roman" w:eastAsia="Times New Roman" w:hAnsi="Times New Roman" w:cs="Times New Roman"/>
          <w:i/>
          <w:iCs/>
          <w:kern w:val="0"/>
          <w:lang w:eastAsia="en-PH"/>
          <w14:ligatures w14:val="none"/>
        </w:rPr>
        <w:t>CPAR outcomes and impact assessment 2019–2021</w:t>
      </w:r>
      <w:r w:rsidRPr="00336BF1">
        <w:rPr>
          <w:rFonts w:ascii="Times New Roman" w:eastAsia="Times New Roman" w:hAnsi="Times New Roman" w:cs="Times New Roman"/>
          <w:kern w:val="0"/>
          <w:lang w:eastAsia="en-PH"/>
          <w14:ligatures w14:val="none"/>
        </w:rPr>
        <w:t>. Department of Agriculture, Philippines.</w:t>
      </w:r>
    </w:p>
    <w:p w14:paraId="37DE098A"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DA–BAR (Department of Agriculture–Bureau of Agricultural Research). (2024). </w:t>
      </w:r>
      <w:r w:rsidRPr="00336BF1">
        <w:rPr>
          <w:rFonts w:ascii="Times New Roman" w:eastAsia="Times New Roman" w:hAnsi="Times New Roman" w:cs="Times New Roman"/>
          <w:i/>
          <w:iCs/>
          <w:kern w:val="0"/>
          <w:lang w:eastAsia="en-PH"/>
          <w14:ligatures w14:val="none"/>
        </w:rPr>
        <w:t>Digital agriculture and innovation systems report 2020–2024</w:t>
      </w:r>
      <w:r w:rsidRPr="00336BF1">
        <w:rPr>
          <w:rFonts w:ascii="Times New Roman" w:eastAsia="Times New Roman" w:hAnsi="Times New Roman" w:cs="Times New Roman"/>
          <w:kern w:val="0"/>
          <w:lang w:eastAsia="en-PH"/>
          <w14:ligatures w14:val="none"/>
        </w:rPr>
        <w:t>. Department of Agriculture, Philippines.</w:t>
      </w:r>
    </w:p>
    <w:p w14:paraId="5C20BCB6"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David, C. C. (2018). Decentralization and agricultural extension services in the Philippines: Lessons after 25 years. </w:t>
      </w:r>
      <w:r w:rsidRPr="00336BF1">
        <w:rPr>
          <w:rFonts w:ascii="Times New Roman" w:eastAsia="Times New Roman" w:hAnsi="Times New Roman" w:cs="Times New Roman"/>
          <w:i/>
          <w:iCs/>
          <w:kern w:val="0"/>
          <w:lang w:eastAsia="en-PH"/>
          <w14:ligatures w14:val="none"/>
        </w:rPr>
        <w:t>Philippine Journal of Development</w:t>
      </w:r>
      <w:r w:rsidRPr="00336BF1">
        <w:rPr>
          <w:rFonts w:ascii="Times New Roman" w:eastAsia="Times New Roman" w:hAnsi="Times New Roman" w:cs="Times New Roman"/>
          <w:kern w:val="0"/>
          <w:lang w:eastAsia="en-PH"/>
          <w14:ligatures w14:val="none"/>
        </w:rPr>
        <w:t>, 45(2), 1–28.</w:t>
      </w:r>
    </w:p>
    <w:p w14:paraId="6EF47A31"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Farmer–Scientist Training Program (FSTP). (2022). </w:t>
      </w:r>
      <w:r w:rsidRPr="00336BF1">
        <w:rPr>
          <w:rFonts w:ascii="Times New Roman" w:eastAsia="Times New Roman" w:hAnsi="Times New Roman" w:cs="Times New Roman"/>
          <w:i/>
          <w:iCs/>
          <w:kern w:val="0"/>
          <w:lang w:eastAsia="en-PH"/>
          <w14:ligatures w14:val="none"/>
        </w:rPr>
        <w:t>Annual FSTP implementation and evaluation report</w:t>
      </w:r>
      <w:r w:rsidRPr="00336BF1">
        <w:rPr>
          <w:rFonts w:ascii="Times New Roman" w:eastAsia="Times New Roman" w:hAnsi="Times New Roman" w:cs="Times New Roman"/>
          <w:kern w:val="0"/>
          <w:lang w:eastAsia="en-PH"/>
          <w14:ligatures w14:val="none"/>
        </w:rPr>
        <w:t>. Department of Agriculture, Philippines.</w:t>
      </w:r>
    </w:p>
    <w:p w14:paraId="34008F1B"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Food and Agriculture Organization. (2024). </w:t>
      </w:r>
      <w:r w:rsidRPr="00336BF1">
        <w:rPr>
          <w:rFonts w:ascii="Times New Roman" w:eastAsia="Times New Roman" w:hAnsi="Times New Roman" w:cs="Times New Roman"/>
          <w:i/>
          <w:iCs/>
          <w:kern w:val="0"/>
          <w:lang w:eastAsia="en-PH"/>
          <w14:ligatures w14:val="none"/>
        </w:rPr>
        <w:t>Digital agriculture in the Philippines: Opportunities for smallholders</w:t>
      </w:r>
      <w:r w:rsidRPr="00336BF1">
        <w:rPr>
          <w:rFonts w:ascii="Times New Roman" w:eastAsia="Times New Roman" w:hAnsi="Times New Roman" w:cs="Times New Roman"/>
          <w:kern w:val="0"/>
          <w:lang w:eastAsia="en-PH"/>
          <w14:ligatures w14:val="none"/>
        </w:rPr>
        <w:t xml:space="preserve">. FAO. </w:t>
      </w:r>
      <w:hyperlink r:id="rId12" w:history="1">
        <w:r w:rsidRPr="00336BF1">
          <w:rPr>
            <w:rFonts w:ascii="Times New Roman" w:eastAsia="Times New Roman" w:hAnsi="Times New Roman" w:cs="Times New Roman"/>
            <w:color w:val="0000FF"/>
            <w:kern w:val="0"/>
            <w:u w:val="single"/>
            <w:lang w:eastAsia="en-PH"/>
            <w14:ligatures w14:val="none"/>
          </w:rPr>
          <w:t>https://www.fao.org</w:t>
        </w:r>
      </w:hyperlink>
    </w:p>
    <w:p w14:paraId="147EC877"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Hall, A., </w:t>
      </w:r>
      <w:proofErr w:type="spellStart"/>
      <w:r w:rsidRPr="00336BF1">
        <w:rPr>
          <w:rFonts w:ascii="Times New Roman" w:eastAsia="Times New Roman" w:hAnsi="Times New Roman" w:cs="Times New Roman"/>
          <w:kern w:val="0"/>
          <w:lang w:eastAsia="en-PH"/>
          <w14:ligatures w14:val="none"/>
        </w:rPr>
        <w:t>Mytelka</w:t>
      </w:r>
      <w:proofErr w:type="spellEnd"/>
      <w:r w:rsidRPr="00336BF1">
        <w:rPr>
          <w:rFonts w:ascii="Times New Roman" w:eastAsia="Times New Roman" w:hAnsi="Times New Roman" w:cs="Times New Roman"/>
          <w:kern w:val="0"/>
          <w:lang w:eastAsia="en-PH"/>
          <w14:ligatures w14:val="none"/>
        </w:rPr>
        <w:t xml:space="preserve">, L., &amp; </w:t>
      </w:r>
      <w:proofErr w:type="spellStart"/>
      <w:r w:rsidRPr="00336BF1">
        <w:rPr>
          <w:rFonts w:ascii="Times New Roman" w:eastAsia="Times New Roman" w:hAnsi="Times New Roman" w:cs="Times New Roman"/>
          <w:kern w:val="0"/>
          <w:lang w:eastAsia="en-PH"/>
          <w14:ligatures w14:val="none"/>
        </w:rPr>
        <w:t>Oyeyinka</w:t>
      </w:r>
      <w:proofErr w:type="spellEnd"/>
      <w:r w:rsidRPr="00336BF1">
        <w:rPr>
          <w:rFonts w:ascii="Times New Roman" w:eastAsia="Times New Roman" w:hAnsi="Times New Roman" w:cs="Times New Roman"/>
          <w:kern w:val="0"/>
          <w:lang w:eastAsia="en-PH"/>
          <w14:ligatures w14:val="none"/>
        </w:rPr>
        <w:t xml:space="preserve">, B. (2007). </w:t>
      </w:r>
      <w:r w:rsidRPr="00336BF1">
        <w:rPr>
          <w:rFonts w:ascii="Times New Roman" w:eastAsia="Times New Roman" w:hAnsi="Times New Roman" w:cs="Times New Roman"/>
          <w:i/>
          <w:iCs/>
          <w:kern w:val="0"/>
          <w:lang w:eastAsia="en-PH"/>
          <w14:ligatures w14:val="none"/>
        </w:rPr>
        <w:t>Innovation systems: Implications for agricultural policy and practice</w:t>
      </w:r>
      <w:r w:rsidRPr="00336BF1">
        <w:rPr>
          <w:rFonts w:ascii="Times New Roman" w:eastAsia="Times New Roman" w:hAnsi="Times New Roman" w:cs="Times New Roman"/>
          <w:kern w:val="0"/>
          <w:lang w:eastAsia="en-PH"/>
          <w14:ligatures w14:val="none"/>
        </w:rPr>
        <w:t>. International Development Research Centre.</w:t>
      </w:r>
    </w:p>
    <w:p w14:paraId="5EDD45E9"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Klerkx, L., Aarts, N., &amp; </w:t>
      </w:r>
      <w:proofErr w:type="spellStart"/>
      <w:r w:rsidRPr="00336BF1">
        <w:rPr>
          <w:rFonts w:ascii="Times New Roman" w:eastAsia="Times New Roman" w:hAnsi="Times New Roman" w:cs="Times New Roman"/>
          <w:kern w:val="0"/>
          <w:lang w:eastAsia="en-PH"/>
          <w14:ligatures w14:val="none"/>
        </w:rPr>
        <w:t>Leeuwis</w:t>
      </w:r>
      <w:proofErr w:type="spellEnd"/>
      <w:r w:rsidRPr="00336BF1">
        <w:rPr>
          <w:rFonts w:ascii="Times New Roman" w:eastAsia="Times New Roman" w:hAnsi="Times New Roman" w:cs="Times New Roman"/>
          <w:kern w:val="0"/>
          <w:lang w:eastAsia="en-PH"/>
          <w14:ligatures w14:val="none"/>
        </w:rPr>
        <w:t xml:space="preserve">, C. (2010). Adaptive management in agricultural innovation systems: The role of ICT-mediated learning. </w:t>
      </w:r>
      <w:r w:rsidRPr="00336BF1">
        <w:rPr>
          <w:rFonts w:ascii="Times New Roman" w:eastAsia="Times New Roman" w:hAnsi="Times New Roman" w:cs="Times New Roman"/>
          <w:i/>
          <w:iCs/>
          <w:kern w:val="0"/>
          <w:lang w:eastAsia="en-PH"/>
          <w14:ligatures w14:val="none"/>
        </w:rPr>
        <w:t>Agricultural Systems</w:t>
      </w:r>
      <w:r w:rsidRPr="00336BF1">
        <w:rPr>
          <w:rFonts w:ascii="Times New Roman" w:eastAsia="Times New Roman" w:hAnsi="Times New Roman" w:cs="Times New Roman"/>
          <w:kern w:val="0"/>
          <w:lang w:eastAsia="en-PH"/>
          <w14:ligatures w14:val="none"/>
        </w:rPr>
        <w:t xml:space="preserve">, 103(5), 330–339. </w:t>
      </w:r>
      <w:hyperlink r:id="rId13" w:history="1">
        <w:r w:rsidRPr="00336BF1">
          <w:rPr>
            <w:rFonts w:ascii="Times New Roman" w:eastAsia="Times New Roman" w:hAnsi="Times New Roman" w:cs="Times New Roman"/>
            <w:color w:val="0000FF"/>
            <w:kern w:val="0"/>
            <w:u w:val="single"/>
            <w:lang w:eastAsia="en-PH"/>
            <w14:ligatures w14:val="none"/>
          </w:rPr>
          <w:t>https://doi.org/10.1016/j.agsy.2010.03.012</w:t>
        </w:r>
      </w:hyperlink>
    </w:p>
    <w:p w14:paraId="69CFDCD3" w14:textId="77777777" w:rsidR="00336BF1" w:rsidRPr="00336BF1" w:rsidRDefault="00336BF1" w:rsidP="00B63BD6">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Klerkx, L., Jakku, E., &amp; Labarthe, P. (2021). A review of digitalization pathways in agricultural innovation systems. </w:t>
      </w:r>
      <w:r w:rsidRPr="00336BF1">
        <w:rPr>
          <w:rFonts w:ascii="Times New Roman" w:eastAsia="Times New Roman" w:hAnsi="Times New Roman" w:cs="Times New Roman"/>
          <w:i/>
          <w:iCs/>
          <w:kern w:val="0"/>
          <w:lang w:eastAsia="en-PH"/>
          <w14:ligatures w14:val="none"/>
        </w:rPr>
        <w:t>Agricultural Systems</w:t>
      </w:r>
      <w:r w:rsidRPr="00336BF1">
        <w:rPr>
          <w:rFonts w:ascii="Times New Roman" w:eastAsia="Times New Roman" w:hAnsi="Times New Roman" w:cs="Times New Roman"/>
          <w:kern w:val="0"/>
          <w:lang w:eastAsia="en-PH"/>
          <w14:ligatures w14:val="none"/>
        </w:rPr>
        <w:t xml:space="preserve">, 189, 103032. </w:t>
      </w:r>
      <w:hyperlink r:id="rId14" w:history="1">
        <w:r w:rsidRPr="00336BF1">
          <w:rPr>
            <w:rFonts w:ascii="Times New Roman" w:eastAsia="Times New Roman" w:hAnsi="Times New Roman" w:cs="Times New Roman"/>
            <w:color w:val="0000FF"/>
            <w:kern w:val="0"/>
            <w:u w:val="single"/>
            <w:lang w:eastAsia="en-PH"/>
            <w14:ligatures w14:val="none"/>
          </w:rPr>
          <w:t>https://doi.org/10.1016/j.agsy.2021.103032</w:t>
        </w:r>
      </w:hyperlink>
    </w:p>
    <w:p w14:paraId="66577B0B" w14:textId="77777777" w:rsidR="00336BF1" w:rsidRPr="00336BF1" w:rsidRDefault="00336BF1" w:rsidP="00B63BD6">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Klerkx, L., &amp; Rose, D. (2020). Dealing with the digitalization of agricultural knowledge: Responsibilities, risks and opportunities. </w:t>
      </w:r>
      <w:r w:rsidRPr="00336BF1">
        <w:rPr>
          <w:rFonts w:ascii="Times New Roman" w:eastAsia="Times New Roman" w:hAnsi="Times New Roman" w:cs="Times New Roman"/>
          <w:i/>
          <w:iCs/>
          <w:kern w:val="0"/>
          <w:lang w:eastAsia="en-PH"/>
          <w14:ligatures w14:val="none"/>
        </w:rPr>
        <w:t>Outlook on Agriculture</w:t>
      </w:r>
      <w:r w:rsidRPr="00336BF1">
        <w:rPr>
          <w:rFonts w:ascii="Times New Roman" w:eastAsia="Times New Roman" w:hAnsi="Times New Roman" w:cs="Times New Roman"/>
          <w:kern w:val="0"/>
          <w:lang w:eastAsia="en-PH"/>
          <w14:ligatures w14:val="none"/>
        </w:rPr>
        <w:t xml:space="preserve">, 49(1), 1–10. </w:t>
      </w:r>
      <w:hyperlink r:id="rId15" w:history="1">
        <w:r w:rsidRPr="00336BF1">
          <w:rPr>
            <w:rFonts w:ascii="Times New Roman" w:eastAsia="Times New Roman" w:hAnsi="Times New Roman" w:cs="Times New Roman"/>
            <w:color w:val="0000FF"/>
            <w:kern w:val="0"/>
            <w:u w:val="single"/>
            <w:lang w:eastAsia="en-PH"/>
            <w14:ligatures w14:val="none"/>
          </w:rPr>
          <w:t>https://doi.org/10.1177/0030727020909596</w:t>
        </w:r>
      </w:hyperlink>
    </w:p>
    <w:p w14:paraId="45184085"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Leeuwis, C., &amp; Aarts, N. (2011). Rethinking communication in innovation processes: Creating space for change in complex systems. </w:t>
      </w:r>
      <w:r w:rsidRPr="00336BF1">
        <w:rPr>
          <w:rFonts w:ascii="Times New Roman" w:eastAsia="Times New Roman" w:hAnsi="Times New Roman" w:cs="Times New Roman"/>
          <w:i/>
          <w:iCs/>
          <w:kern w:val="0"/>
          <w:lang w:eastAsia="en-PH"/>
          <w14:ligatures w14:val="none"/>
        </w:rPr>
        <w:t>The Journal of Agricultural Education and Extension</w:t>
      </w:r>
      <w:r w:rsidRPr="00336BF1">
        <w:rPr>
          <w:rFonts w:ascii="Times New Roman" w:eastAsia="Times New Roman" w:hAnsi="Times New Roman" w:cs="Times New Roman"/>
          <w:kern w:val="0"/>
          <w:lang w:eastAsia="en-PH"/>
          <w14:ligatures w14:val="none"/>
        </w:rPr>
        <w:t xml:space="preserve">, 17(1), 21–36. </w:t>
      </w:r>
      <w:hyperlink r:id="rId16" w:history="1">
        <w:r w:rsidRPr="00336BF1">
          <w:rPr>
            <w:rFonts w:ascii="Times New Roman" w:eastAsia="Times New Roman" w:hAnsi="Times New Roman" w:cs="Times New Roman"/>
            <w:color w:val="0000FF"/>
            <w:kern w:val="0"/>
            <w:u w:val="single"/>
            <w:lang w:eastAsia="en-PH"/>
            <w14:ligatures w14:val="none"/>
          </w:rPr>
          <w:t>https://doi.org/10.1080/1389224X.2011.536344</w:t>
        </w:r>
      </w:hyperlink>
    </w:p>
    <w:p w14:paraId="4E6FFAE4" w14:textId="77777777" w:rsidR="00336BF1" w:rsidRPr="00336BF1" w:rsidRDefault="00336BF1" w:rsidP="00B63BD6">
      <w:pPr>
        <w:spacing w:before="100" w:beforeAutospacing="1" w:after="100" w:afterAutospacing="1" w:line="240" w:lineRule="auto"/>
        <w:jc w:val="both"/>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lastRenderedPageBreak/>
        <w:t xml:space="preserve">Natural, H. G. (2025). </w:t>
      </w:r>
      <w:r w:rsidRPr="00336BF1">
        <w:rPr>
          <w:rFonts w:ascii="Times New Roman" w:eastAsia="Times New Roman" w:hAnsi="Times New Roman" w:cs="Times New Roman"/>
          <w:i/>
          <w:iCs/>
          <w:kern w:val="0"/>
          <w:lang w:eastAsia="en-PH"/>
          <w14:ligatures w14:val="none"/>
        </w:rPr>
        <w:t>Bridging science and the farm: Building a modernized agricultural extension and digital advisory system in the Philippines</w:t>
      </w:r>
      <w:r w:rsidRPr="00336BF1">
        <w:rPr>
          <w:rFonts w:ascii="Times New Roman" w:eastAsia="Times New Roman" w:hAnsi="Times New Roman" w:cs="Times New Roman"/>
          <w:kern w:val="0"/>
          <w:lang w:eastAsia="en-PH"/>
          <w14:ligatures w14:val="none"/>
        </w:rPr>
        <w:t xml:space="preserve"> [Kindle version]. Amazon KDP. </w:t>
      </w:r>
      <w:hyperlink r:id="rId17" w:history="1">
        <w:r w:rsidRPr="00336BF1">
          <w:rPr>
            <w:rFonts w:ascii="Times New Roman" w:eastAsia="Times New Roman" w:hAnsi="Times New Roman" w:cs="Times New Roman"/>
            <w:color w:val="0000FF"/>
            <w:kern w:val="0"/>
            <w:u w:val="single"/>
            <w:lang w:eastAsia="en-PH"/>
            <w14:ligatures w14:val="none"/>
          </w:rPr>
          <w:t>https://www.amazon.com/dp/B0G1RF8NG6</w:t>
        </w:r>
      </w:hyperlink>
    </w:p>
    <w:p w14:paraId="38F8EF18"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Noblit, G. W., &amp; Hare, R. D. (1988). </w:t>
      </w:r>
      <w:r w:rsidRPr="00336BF1">
        <w:rPr>
          <w:rFonts w:ascii="Times New Roman" w:eastAsia="Times New Roman" w:hAnsi="Times New Roman" w:cs="Times New Roman"/>
          <w:i/>
          <w:iCs/>
          <w:kern w:val="0"/>
          <w:lang w:eastAsia="en-PH"/>
          <w14:ligatures w14:val="none"/>
        </w:rPr>
        <w:t>Meta-ethnography: Synthesizing qualitative studies</w:t>
      </w:r>
      <w:r w:rsidRPr="00336BF1">
        <w:rPr>
          <w:rFonts w:ascii="Times New Roman" w:eastAsia="Times New Roman" w:hAnsi="Times New Roman" w:cs="Times New Roman"/>
          <w:kern w:val="0"/>
          <w:lang w:eastAsia="en-PH"/>
          <w14:ligatures w14:val="none"/>
        </w:rPr>
        <w:t>. SAGE.</w:t>
      </w:r>
    </w:p>
    <w:p w14:paraId="40F945A2" w14:textId="77777777" w:rsidR="00336BF1" w:rsidRPr="00336BF1" w:rsidRDefault="00336BF1" w:rsidP="00B63BD6">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Rivera, W. M., &amp; Qamar, M. K. (2003). </w:t>
      </w:r>
      <w:r w:rsidRPr="00336BF1">
        <w:rPr>
          <w:rFonts w:ascii="Times New Roman" w:eastAsia="Times New Roman" w:hAnsi="Times New Roman" w:cs="Times New Roman"/>
          <w:i/>
          <w:iCs/>
          <w:kern w:val="0"/>
          <w:lang w:eastAsia="en-PH"/>
          <w14:ligatures w14:val="none"/>
        </w:rPr>
        <w:t>Agricultural extension, rural development and the food security challenge</w:t>
      </w:r>
      <w:r w:rsidRPr="00336BF1">
        <w:rPr>
          <w:rFonts w:ascii="Times New Roman" w:eastAsia="Times New Roman" w:hAnsi="Times New Roman" w:cs="Times New Roman"/>
          <w:kern w:val="0"/>
          <w:lang w:eastAsia="en-PH"/>
          <w14:ligatures w14:val="none"/>
        </w:rPr>
        <w:t xml:space="preserve">. Food and Agriculture Organization. </w:t>
      </w:r>
      <w:hyperlink r:id="rId18" w:history="1">
        <w:r w:rsidRPr="00336BF1">
          <w:rPr>
            <w:rFonts w:ascii="Times New Roman" w:eastAsia="Times New Roman" w:hAnsi="Times New Roman" w:cs="Times New Roman"/>
            <w:color w:val="0000FF"/>
            <w:kern w:val="0"/>
            <w:u w:val="single"/>
            <w:lang w:eastAsia="en-PH"/>
            <w14:ligatures w14:val="none"/>
          </w:rPr>
          <w:t>https://www.fao.org/3/y5043e/y5043e00.htm</w:t>
        </w:r>
      </w:hyperlink>
    </w:p>
    <w:p w14:paraId="35F1307E"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Rogers, E. M. (2003). </w:t>
      </w:r>
      <w:r w:rsidRPr="00336BF1">
        <w:rPr>
          <w:rFonts w:ascii="Times New Roman" w:eastAsia="Times New Roman" w:hAnsi="Times New Roman" w:cs="Times New Roman"/>
          <w:i/>
          <w:iCs/>
          <w:kern w:val="0"/>
          <w:lang w:eastAsia="en-PH"/>
          <w14:ligatures w14:val="none"/>
        </w:rPr>
        <w:t>Diffusion of innovations</w:t>
      </w:r>
      <w:r w:rsidRPr="00336BF1">
        <w:rPr>
          <w:rFonts w:ascii="Times New Roman" w:eastAsia="Times New Roman" w:hAnsi="Times New Roman" w:cs="Times New Roman"/>
          <w:kern w:val="0"/>
          <w:lang w:eastAsia="en-PH"/>
          <w14:ligatures w14:val="none"/>
        </w:rPr>
        <w:t xml:space="preserve"> (5th ed.). Free Press.</w:t>
      </w:r>
    </w:p>
    <w:p w14:paraId="00DE270C"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Saravanan, R. (2020). Digital transformation in agricultural extension: Toward inclusive and data-driven services. </w:t>
      </w:r>
      <w:r w:rsidRPr="00336BF1">
        <w:rPr>
          <w:rFonts w:ascii="Times New Roman" w:eastAsia="Times New Roman" w:hAnsi="Times New Roman" w:cs="Times New Roman"/>
          <w:i/>
          <w:iCs/>
          <w:kern w:val="0"/>
          <w:lang w:eastAsia="en-PH"/>
          <w14:ligatures w14:val="none"/>
        </w:rPr>
        <w:t>Extension Farming Systems Journal</w:t>
      </w:r>
      <w:r w:rsidRPr="00336BF1">
        <w:rPr>
          <w:rFonts w:ascii="Times New Roman" w:eastAsia="Times New Roman" w:hAnsi="Times New Roman" w:cs="Times New Roman"/>
          <w:kern w:val="0"/>
          <w:lang w:eastAsia="en-PH"/>
          <w14:ligatures w14:val="none"/>
        </w:rPr>
        <w:t>, 16(2), 45–62.</w:t>
      </w:r>
    </w:p>
    <w:p w14:paraId="658C9F98"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roofErr w:type="spellStart"/>
      <w:r w:rsidRPr="00336BF1">
        <w:rPr>
          <w:rFonts w:ascii="Times New Roman" w:eastAsia="Times New Roman" w:hAnsi="Times New Roman" w:cs="Times New Roman"/>
          <w:kern w:val="0"/>
          <w:lang w:eastAsia="en-PH"/>
          <w14:ligatures w14:val="none"/>
        </w:rPr>
        <w:t>Sardsud</w:t>
      </w:r>
      <w:proofErr w:type="spellEnd"/>
      <w:r w:rsidRPr="00336BF1">
        <w:rPr>
          <w:rFonts w:ascii="Times New Roman" w:eastAsia="Times New Roman" w:hAnsi="Times New Roman" w:cs="Times New Roman"/>
          <w:kern w:val="0"/>
          <w:lang w:eastAsia="en-PH"/>
          <w14:ligatures w14:val="none"/>
        </w:rPr>
        <w:t xml:space="preserve">, A. (2017). Hybrid digital–human extension systems: Lessons from Southeast Asia. </w:t>
      </w:r>
      <w:r w:rsidRPr="00336BF1">
        <w:rPr>
          <w:rFonts w:ascii="Times New Roman" w:eastAsia="Times New Roman" w:hAnsi="Times New Roman" w:cs="Times New Roman"/>
          <w:i/>
          <w:iCs/>
          <w:kern w:val="0"/>
          <w:lang w:eastAsia="en-PH"/>
          <w14:ligatures w14:val="none"/>
        </w:rPr>
        <w:t>Journal of Rural Studies</w:t>
      </w:r>
      <w:r w:rsidRPr="00336BF1">
        <w:rPr>
          <w:rFonts w:ascii="Times New Roman" w:eastAsia="Times New Roman" w:hAnsi="Times New Roman" w:cs="Times New Roman"/>
          <w:kern w:val="0"/>
          <w:lang w:eastAsia="en-PH"/>
          <w14:ligatures w14:val="none"/>
        </w:rPr>
        <w:t xml:space="preserve">, 52, 12–23. </w:t>
      </w:r>
      <w:hyperlink r:id="rId19" w:history="1">
        <w:r w:rsidRPr="00336BF1">
          <w:rPr>
            <w:rFonts w:ascii="Times New Roman" w:eastAsia="Times New Roman" w:hAnsi="Times New Roman" w:cs="Times New Roman"/>
            <w:color w:val="0000FF"/>
            <w:kern w:val="0"/>
            <w:u w:val="single"/>
            <w:lang w:eastAsia="en-PH"/>
            <w14:ligatures w14:val="none"/>
          </w:rPr>
          <w:t>https://doi.org/10.1016/j.jrurstud.2017.03.001</w:t>
        </w:r>
      </w:hyperlink>
    </w:p>
    <w:p w14:paraId="5ED378D0"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Senge, P. M. (1990). </w:t>
      </w:r>
      <w:r w:rsidRPr="00336BF1">
        <w:rPr>
          <w:rFonts w:ascii="Times New Roman" w:eastAsia="Times New Roman" w:hAnsi="Times New Roman" w:cs="Times New Roman"/>
          <w:i/>
          <w:iCs/>
          <w:kern w:val="0"/>
          <w:lang w:eastAsia="en-PH"/>
          <w14:ligatures w14:val="none"/>
        </w:rPr>
        <w:t>The fifth discipline: The art and practice of the learning organization</w:t>
      </w:r>
      <w:r w:rsidRPr="00336BF1">
        <w:rPr>
          <w:rFonts w:ascii="Times New Roman" w:eastAsia="Times New Roman" w:hAnsi="Times New Roman" w:cs="Times New Roman"/>
          <w:kern w:val="0"/>
          <w:lang w:eastAsia="en-PH"/>
          <w14:ligatures w14:val="none"/>
        </w:rPr>
        <w:t>. Doubleday.</w:t>
      </w:r>
    </w:p>
    <w:p w14:paraId="71CEACC2"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Trendov, N. M., Varas, S., &amp; Zeng, M. (2019). </w:t>
      </w:r>
      <w:r w:rsidRPr="00336BF1">
        <w:rPr>
          <w:rFonts w:ascii="Times New Roman" w:eastAsia="Times New Roman" w:hAnsi="Times New Roman" w:cs="Times New Roman"/>
          <w:i/>
          <w:iCs/>
          <w:kern w:val="0"/>
          <w:lang w:eastAsia="en-PH"/>
          <w14:ligatures w14:val="none"/>
        </w:rPr>
        <w:t>Digital technologies in agriculture and rural areas</w:t>
      </w:r>
      <w:r w:rsidRPr="00336BF1">
        <w:rPr>
          <w:rFonts w:ascii="Times New Roman" w:eastAsia="Times New Roman" w:hAnsi="Times New Roman" w:cs="Times New Roman"/>
          <w:kern w:val="0"/>
          <w:lang w:eastAsia="en-PH"/>
          <w14:ligatures w14:val="none"/>
        </w:rPr>
        <w:t>. Food and Agriculture Organization.</w:t>
      </w:r>
    </w:p>
    <w:p w14:paraId="20C68F95" w14:textId="77777777" w:rsidR="00336BF1" w:rsidRP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United Nations Development </w:t>
      </w:r>
      <w:proofErr w:type="spellStart"/>
      <w:r w:rsidRPr="00336BF1">
        <w:rPr>
          <w:rFonts w:ascii="Times New Roman" w:eastAsia="Times New Roman" w:hAnsi="Times New Roman" w:cs="Times New Roman"/>
          <w:kern w:val="0"/>
          <w:lang w:eastAsia="en-PH"/>
          <w14:ligatures w14:val="none"/>
        </w:rPr>
        <w:t>Programme</w:t>
      </w:r>
      <w:proofErr w:type="spellEnd"/>
      <w:r w:rsidRPr="00336BF1">
        <w:rPr>
          <w:rFonts w:ascii="Times New Roman" w:eastAsia="Times New Roman" w:hAnsi="Times New Roman" w:cs="Times New Roman"/>
          <w:kern w:val="0"/>
          <w:lang w:eastAsia="en-PH"/>
          <w14:ligatures w14:val="none"/>
        </w:rPr>
        <w:t xml:space="preserve">. (2021). </w:t>
      </w:r>
      <w:r w:rsidRPr="00336BF1">
        <w:rPr>
          <w:rFonts w:ascii="Times New Roman" w:eastAsia="Times New Roman" w:hAnsi="Times New Roman" w:cs="Times New Roman"/>
          <w:i/>
          <w:iCs/>
          <w:kern w:val="0"/>
          <w:lang w:eastAsia="en-PH"/>
          <w14:ligatures w14:val="none"/>
        </w:rPr>
        <w:t>Leveraging digital agriculture for inclusive rural development</w:t>
      </w:r>
      <w:r w:rsidRPr="00336BF1">
        <w:rPr>
          <w:rFonts w:ascii="Times New Roman" w:eastAsia="Times New Roman" w:hAnsi="Times New Roman" w:cs="Times New Roman"/>
          <w:kern w:val="0"/>
          <w:lang w:eastAsia="en-PH"/>
          <w14:ligatures w14:val="none"/>
        </w:rPr>
        <w:t>. UNDP.</w:t>
      </w:r>
    </w:p>
    <w:p w14:paraId="7C7EF967" w14:textId="77777777" w:rsidR="00336BF1" w:rsidRDefault="00336BF1"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r w:rsidRPr="00336BF1">
        <w:rPr>
          <w:rFonts w:ascii="Times New Roman" w:eastAsia="Times New Roman" w:hAnsi="Times New Roman" w:cs="Times New Roman"/>
          <w:kern w:val="0"/>
          <w:lang w:eastAsia="en-PH"/>
          <w14:ligatures w14:val="none"/>
        </w:rPr>
        <w:t xml:space="preserve">World Bank. (2022). </w:t>
      </w:r>
      <w:r w:rsidRPr="00336BF1">
        <w:rPr>
          <w:rFonts w:ascii="Times New Roman" w:eastAsia="Times New Roman" w:hAnsi="Times New Roman" w:cs="Times New Roman"/>
          <w:i/>
          <w:iCs/>
          <w:kern w:val="0"/>
          <w:lang w:eastAsia="en-PH"/>
          <w14:ligatures w14:val="none"/>
        </w:rPr>
        <w:t>Digital agriculture: Transformation for rural development in Southeast Asia</w:t>
      </w:r>
      <w:r w:rsidRPr="00336BF1">
        <w:rPr>
          <w:rFonts w:ascii="Times New Roman" w:eastAsia="Times New Roman" w:hAnsi="Times New Roman" w:cs="Times New Roman"/>
          <w:kern w:val="0"/>
          <w:lang w:eastAsia="en-PH"/>
          <w14:ligatures w14:val="none"/>
        </w:rPr>
        <w:t xml:space="preserve">. World Bank Publications. </w:t>
      </w:r>
      <w:hyperlink r:id="rId20" w:history="1">
        <w:r w:rsidRPr="00336BF1">
          <w:rPr>
            <w:rFonts w:ascii="Times New Roman" w:eastAsia="Times New Roman" w:hAnsi="Times New Roman" w:cs="Times New Roman"/>
            <w:color w:val="0000FF"/>
            <w:kern w:val="0"/>
            <w:u w:val="single"/>
            <w:lang w:eastAsia="en-PH"/>
            <w14:ligatures w14:val="none"/>
          </w:rPr>
          <w:t>https://www.worldbank.org</w:t>
        </w:r>
      </w:hyperlink>
    </w:p>
    <w:p w14:paraId="10179B6C"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7457B735"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2FD02964"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660DCDC4"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035A728A"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6341F589"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5B76713E" w14:textId="77777777" w:rsidR="00A62753"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p w14:paraId="32615CF8" w14:textId="77777777" w:rsidR="00A62753" w:rsidRPr="00336BF1" w:rsidRDefault="00A62753" w:rsidP="00336BF1">
      <w:pPr>
        <w:spacing w:before="100" w:beforeAutospacing="1" w:after="100" w:afterAutospacing="1" w:line="240" w:lineRule="auto"/>
        <w:rPr>
          <w:rFonts w:ascii="Times New Roman" w:eastAsia="Times New Roman" w:hAnsi="Times New Roman" w:cs="Times New Roman"/>
          <w:kern w:val="0"/>
          <w:lang w:eastAsia="en-PH"/>
          <w14:ligatures w14:val="none"/>
        </w:rPr>
      </w:pPr>
    </w:p>
    <w:sectPr w:rsidR="00A62753" w:rsidRPr="00336BF1">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7144B" w14:textId="77777777" w:rsidR="00F40886" w:rsidRDefault="00F40886" w:rsidP="000D011C">
      <w:pPr>
        <w:spacing w:after="0" w:line="240" w:lineRule="auto"/>
      </w:pPr>
      <w:r>
        <w:separator/>
      </w:r>
    </w:p>
  </w:endnote>
  <w:endnote w:type="continuationSeparator" w:id="0">
    <w:p w14:paraId="39C3E52A" w14:textId="77777777" w:rsidR="00F40886" w:rsidRDefault="00F40886" w:rsidP="000D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EBA99" w14:textId="77777777" w:rsidR="000D011C" w:rsidRDefault="000D01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4722928"/>
      <w:docPartObj>
        <w:docPartGallery w:val="Page Numbers (Bottom of Page)"/>
        <w:docPartUnique/>
      </w:docPartObj>
    </w:sdtPr>
    <w:sdtEndPr>
      <w:rPr>
        <w:noProof/>
      </w:rPr>
    </w:sdtEndPr>
    <w:sdtContent>
      <w:p w14:paraId="331D8D36" w14:textId="650BA537" w:rsidR="000D011C" w:rsidRDefault="000D01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24CE26" w14:textId="77777777" w:rsidR="000D011C" w:rsidRDefault="000D01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EBC60" w14:textId="77777777" w:rsidR="000D011C" w:rsidRDefault="000D01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FFD21" w14:textId="77777777" w:rsidR="00F40886" w:rsidRDefault="00F40886" w:rsidP="000D011C">
      <w:pPr>
        <w:spacing w:after="0" w:line="240" w:lineRule="auto"/>
      </w:pPr>
      <w:r>
        <w:separator/>
      </w:r>
    </w:p>
  </w:footnote>
  <w:footnote w:type="continuationSeparator" w:id="0">
    <w:p w14:paraId="41FB58F3" w14:textId="77777777" w:rsidR="00F40886" w:rsidRDefault="00F40886" w:rsidP="000D0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001B7" w14:textId="77777777" w:rsidR="000D011C" w:rsidRDefault="000D01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6948" w14:textId="77777777" w:rsidR="000D011C" w:rsidRDefault="000D01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F26E0" w14:textId="77777777" w:rsidR="000D011C" w:rsidRDefault="000D01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6BD7"/>
    <w:multiLevelType w:val="multilevel"/>
    <w:tmpl w:val="E09A0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A147C"/>
    <w:multiLevelType w:val="multilevel"/>
    <w:tmpl w:val="1CE610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8D2791"/>
    <w:multiLevelType w:val="multilevel"/>
    <w:tmpl w:val="44247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972D46"/>
    <w:multiLevelType w:val="multilevel"/>
    <w:tmpl w:val="34F89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C80C00"/>
    <w:multiLevelType w:val="multilevel"/>
    <w:tmpl w:val="0E8A4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034348"/>
    <w:multiLevelType w:val="multilevel"/>
    <w:tmpl w:val="A6A6C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5908AC"/>
    <w:multiLevelType w:val="multilevel"/>
    <w:tmpl w:val="A8926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5A09FE"/>
    <w:multiLevelType w:val="multilevel"/>
    <w:tmpl w:val="F78EC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F742A1"/>
    <w:multiLevelType w:val="multilevel"/>
    <w:tmpl w:val="B4A83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BB0993"/>
    <w:multiLevelType w:val="multilevel"/>
    <w:tmpl w:val="ED742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9E6D8B"/>
    <w:multiLevelType w:val="multilevel"/>
    <w:tmpl w:val="702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BE7E26"/>
    <w:multiLevelType w:val="multilevel"/>
    <w:tmpl w:val="8B1A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00622D"/>
    <w:multiLevelType w:val="multilevel"/>
    <w:tmpl w:val="5BF0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B304E8"/>
    <w:multiLevelType w:val="multilevel"/>
    <w:tmpl w:val="F58A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A81B4A"/>
    <w:multiLevelType w:val="multilevel"/>
    <w:tmpl w:val="1E307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3C1B56"/>
    <w:multiLevelType w:val="multilevel"/>
    <w:tmpl w:val="D6760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4B4C87"/>
    <w:multiLevelType w:val="multilevel"/>
    <w:tmpl w:val="5EB49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7B1E56"/>
    <w:multiLevelType w:val="multilevel"/>
    <w:tmpl w:val="0BB4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05156D"/>
    <w:multiLevelType w:val="multilevel"/>
    <w:tmpl w:val="745E9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C6538E"/>
    <w:multiLevelType w:val="multilevel"/>
    <w:tmpl w:val="6E343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992D5F"/>
    <w:multiLevelType w:val="multilevel"/>
    <w:tmpl w:val="818C7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1504F0"/>
    <w:multiLevelType w:val="multilevel"/>
    <w:tmpl w:val="4822C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CF6AF9"/>
    <w:multiLevelType w:val="multilevel"/>
    <w:tmpl w:val="4B205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9A4AF1"/>
    <w:multiLevelType w:val="multilevel"/>
    <w:tmpl w:val="9DCE8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21666B"/>
    <w:multiLevelType w:val="multilevel"/>
    <w:tmpl w:val="E244DE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220A0E"/>
    <w:multiLevelType w:val="multilevel"/>
    <w:tmpl w:val="C1B6EB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514152"/>
    <w:multiLevelType w:val="multilevel"/>
    <w:tmpl w:val="4638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BA66D9"/>
    <w:multiLevelType w:val="multilevel"/>
    <w:tmpl w:val="D01EB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037D0A"/>
    <w:multiLevelType w:val="multilevel"/>
    <w:tmpl w:val="5456F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AE0A0E"/>
    <w:multiLevelType w:val="multilevel"/>
    <w:tmpl w:val="B42A4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F428DA"/>
    <w:multiLevelType w:val="multilevel"/>
    <w:tmpl w:val="D5B2A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192860"/>
    <w:multiLevelType w:val="multilevel"/>
    <w:tmpl w:val="2F6C9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5A33F4"/>
    <w:multiLevelType w:val="multilevel"/>
    <w:tmpl w:val="CDD4FA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B31FB3"/>
    <w:multiLevelType w:val="multilevel"/>
    <w:tmpl w:val="966ACA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2574901"/>
    <w:multiLevelType w:val="multilevel"/>
    <w:tmpl w:val="D5D4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A45B42"/>
    <w:multiLevelType w:val="multilevel"/>
    <w:tmpl w:val="57B40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193B74"/>
    <w:multiLevelType w:val="multilevel"/>
    <w:tmpl w:val="1D583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EF3CB7"/>
    <w:multiLevelType w:val="multilevel"/>
    <w:tmpl w:val="E8905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97C6F5E"/>
    <w:multiLevelType w:val="multilevel"/>
    <w:tmpl w:val="521A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C676A8"/>
    <w:multiLevelType w:val="multilevel"/>
    <w:tmpl w:val="BE42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9434CC"/>
    <w:multiLevelType w:val="multilevel"/>
    <w:tmpl w:val="8454F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9D15F0"/>
    <w:multiLevelType w:val="multilevel"/>
    <w:tmpl w:val="A7A85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5158980">
    <w:abstractNumId w:val="9"/>
  </w:num>
  <w:num w:numId="2" w16cid:durableId="170607513">
    <w:abstractNumId w:val="16"/>
  </w:num>
  <w:num w:numId="3" w16cid:durableId="69815026">
    <w:abstractNumId w:val="39"/>
  </w:num>
  <w:num w:numId="4" w16cid:durableId="1955668794">
    <w:abstractNumId w:val="31"/>
  </w:num>
  <w:num w:numId="5" w16cid:durableId="1455516291">
    <w:abstractNumId w:val="18"/>
  </w:num>
  <w:num w:numId="6" w16cid:durableId="2059552390">
    <w:abstractNumId w:val="36"/>
  </w:num>
  <w:num w:numId="7" w16cid:durableId="635985058">
    <w:abstractNumId w:val="23"/>
  </w:num>
  <w:num w:numId="8" w16cid:durableId="32848956">
    <w:abstractNumId w:val="19"/>
  </w:num>
  <w:num w:numId="9" w16cid:durableId="1647736480">
    <w:abstractNumId w:val="41"/>
  </w:num>
  <w:num w:numId="10" w16cid:durableId="2038195663">
    <w:abstractNumId w:val="12"/>
  </w:num>
  <w:num w:numId="11" w16cid:durableId="751972387">
    <w:abstractNumId w:val="35"/>
  </w:num>
  <w:num w:numId="12" w16cid:durableId="1433092976">
    <w:abstractNumId w:val="40"/>
  </w:num>
  <w:num w:numId="13" w16cid:durableId="327365051">
    <w:abstractNumId w:val="29"/>
  </w:num>
  <w:num w:numId="14" w16cid:durableId="735279219">
    <w:abstractNumId w:val="3"/>
  </w:num>
  <w:num w:numId="15" w16cid:durableId="1256549020">
    <w:abstractNumId w:val="2"/>
  </w:num>
  <w:num w:numId="16" w16cid:durableId="507989099">
    <w:abstractNumId w:val="14"/>
  </w:num>
  <w:num w:numId="17" w16cid:durableId="73361869">
    <w:abstractNumId w:val="27"/>
  </w:num>
  <w:num w:numId="18" w16cid:durableId="1396317489">
    <w:abstractNumId w:val="20"/>
  </w:num>
  <w:num w:numId="19" w16cid:durableId="1451820252">
    <w:abstractNumId w:val="5"/>
  </w:num>
  <w:num w:numId="20" w16cid:durableId="404955382">
    <w:abstractNumId w:val="6"/>
  </w:num>
  <w:num w:numId="21" w16cid:durableId="531845769">
    <w:abstractNumId w:val="15"/>
  </w:num>
  <w:num w:numId="22" w16cid:durableId="570697900">
    <w:abstractNumId w:val="8"/>
  </w:num>
  <w:num w:numId="23" w16cid:durableId="1220289588">
    <w:abstractNumId w:val="4"/>
  </w:num>
  <w:num w:numId="24" w16cid:durableId="1599827728">
    <w:abstractNumId w:val="7"/>
  </w:num>
  <w:num w:numId="25" w16cid:durableId="696737776">
    <w:abstractNumId w:val="38"/>
  </w:num>
  <w:num w:numId="26" w16cid:durableId="186069908">
    <w:abstractNumId w:val="28"/>
  </w:num>
  <w:num w:numId="27" w16cid:durableId="350496427">
    <w:abstractNumId w:val="37"/>
  </w:num>
  <w:num w:numId="28" w16cid:durableId="1224488180">
    <w:abstractNumId w:val="10"/>
  </w:num>
  <w:num w:numId="29" w16cid:durableId="1114515966">
    <w:abstractNumId w:val="13"/>
  </w:num>
  <w:num w:numId="30" w16cid:durableId="1967814295">
    <w:abstractNumId w:val="11"/>
  </w:num>
  <w:num w:numId="31" w16cid:durableId="899437716">
    <w:abstractNumId w:val="24"/>
  </w:num>
  <w:num w:numId="32" w16cid:durableId="1332760263">
    <w:abstractNumId w:val="34"/>
  </w:num>
  <w:num w:numId="33" w16cid:durableId="901526347">
    <w:abstractNumId w:val="33"/>
  </w:num>
  <w:num w:numId="34" w16cid:durableId="1371538927">
    <w:abstractNumId w:val="0"/>
  </w:num>
  <w:num w:numId="35" w16cid:durableId="866990931">
    <w:abstractNumId w:val="25"/>
  </w:num>
  <w:num w:numId="36" w16cid:durableId="1922448844">
    <w:abstractNumId w:val="17"/>
  </w:num>
  <w:num w:numId="37" w16cid:durableId="2071802831">
    <w:abstractNumId w:val="1"/>
  </w:num>
  <w:num w:numId="38" w16cid:durableId="425542939">
    <w:abstractNumId w:val="22"/>
  </w:num>
  <w:num w:numId="39" w16cid:durableId="1755276045">
    <w:abstractNumId w:val="32"/>
  </w:num>
  <w:num w:numId="40" w16cid:durableId="1619750197">
    <w:abstractNumId w:val="21"/>
  </w:num>
  <w:num w:numId="41" w16cid:durableId="1064329661">
    <w:abstractNumId w:val="30"/>
  </w:num>
  <w:num w:numId="42" w16cid:durableId="170833491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67"/>
    <w:rsid w:val="0001183E"/>
    <w:rsid w:val="00012CAA"/>
    <w:rsid w:val="000D011C"/>
    <w:rsid w:val="000F401B"/>
    <w:rsid w:val="00104073"/>
    <w:rsid w:val="00204D90"/>
    <w:rsid w:val="0026419B"/>
    <w:rsid w:val="002D6D06"/>
    <w:rsid w:val="00336BF1"/>
    <w:rsid w:val="003C4EA6"/>
    <w:rsid w:val="004B64FC"/>
    <w:rsid w:val="005073DC"/>
    <w:rsid w:val="00604611"/>
    <w:rsid w:val="006710CF"/>
    <w:rsid w:val="007736FB"/>
    <w:rsid w:val="00793264"/>
    <w:rsid w:val="008525EE"/>
    <w:rsid w:val="008B3600"/>
    <w:rsid w:val="00926F32"/>
    <w:rsid w:val="00966975"/>
    <w:rsid w:val="009760B8"/>
    <w:rsid w:val="00A07287"/>
    <w:rsid w:val="00A335CC"/>
    <w:rsid w:val="00A35DF3"/>
    <w:rsid w:val="00A62753"/>
    <w:rsid w:val="00B63BD6"/>
    <w:rsid w:val="00C26B67"/>
    <w:rsid w:val="00C65AE4"/>
    <w:rsid w:val="00D200F9"/>
    <w:rsid w:val="00D7015B"/>
    <w:rsid w:val="00DE3D2B"/>
    <w:rsid w:val="00E46A69"/>
    <w:rsid w:val="00E52626"/>
    <w:rsid w:val="00EA4852"/>
    <w:rsid w:val="00F00F06"/>
    <w:rsid w:val="00F40886"/>
    <w:rsid w:val="00F920B4"/>
    <w:rsid w:val="00FD0A74"/>
    <w:rsid w:val="00FE72E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1207B"/>
  <w15:chartTrackingRefBased/>
  <w15:docId w15:val="{BEAAC875-8678-4D0C-969C-733CF504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6B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6B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6B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6B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6B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6B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6B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6B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6B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6B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6B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6B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6B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6B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6B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6B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6B67"/>
    <w:rPr>
      <w:rFonts w:eastAsiaTheme="majorEastAsia" w:cstheme="majorBidi"/>
      <w:color w:val="272727" w:themeColor="text1" w:themeTint="D8"/>
    </w:rPr>
  </w:style>
  <w:style w:type="paragraph" w:styleId="Title">
    <w:name w:val="Title"/>
    <w:basedOn w:val="Normal"/>
    <w:next w:val="Normal"/>
    <w:link w:val="TitleChar"/>
    <w:uiPriority w:val="10"/>
    <w:qFormat/>
    <w:rsid w:val="00C26B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6B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6B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6B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6B67"/>
    <w:pPr>
      <w:spacing w:before="160"/>
      <w:jc w:val="center"/>
    </w:pPr>
    <w:rPr>
      <w:i/>
      <w:iCs/>
      <w:color w:val="404040" w:themeColor="text1" w:themeTint="BF"/>
    </w:rPr>
  </w:style>
  <w:style w:type="character" w:customStyle="1" w:styleId="QuoteChar">
    <w:name w:val="Quote Char"/>
    <w:basedOn w:val="DefaultParagraphFont"/>
    <w:link w:val="Quote"/>
    <w:uiPriority w:val="29"/>
    <w:rsid w:val="00C26B67"/>
    <w:rPr>
      <w:i/>
      <w:iCs/>
      <w:color w:val="404040" w:themeColor="text1" w:themeTint="BF"/>
    </w:rPr>
  </w:style>
  <w:style w:type="paragraph" w:styleId="ListParagraph">
    <w:name w:val="List Paragraph"/>
    <w:basedOn w:val="Normal"/>
    <w:uiPriority w:val="34"/>
    <w:qFormat/>
    <w:rsid w:val="00C26B67"/>
    <w:pPr>
      <w:ind w:left="720"/>
      <w:contextualSpacing/>
    </w:pPr>
  </w:style>
  <w:style w:type="character" w:styleId="IntenseEmphasis">
    <w:name w:val="Intense Emphasis"/>
    <w:basedOn w:val="DefaultParagraphFont"/>
    <w:uiPriority w:val="21"/>
    <w:qFormat/>
    <w:rsid w:val="00C26B67"/>
    <w:rPr>
      <w:i/>
      <w:iCs/>
      <w:color w:val="0F4761" w:themeColor="accent1" w:themeShade="BF"/>
    </w:rPr>
  </w:style>
  <w:style w:type="paragraph" w:styleId="IntenseQuote">
    <w:name w:val="Intense Quote"/>
    <w:basedOn w:val="Normal"/>
    <w:next w:val="Normal"/>
    <w:link w:val="IntenseQuoteChar"/>
    <w:uiPriority w:val="30"/>
    <w:qFormat/>
    <w:rsid w:val="00C26B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6B67"/>
    <w:rPr>
      <w:i/>
      <w:iCs/>
      <w:color w:val="0F4761" w:themeColor="accent1" w:themeShade="BF"/>
    </w:rPr>
  </w:style>
  <w:style w:type="character" w:styleId="IntenseReference">
    <w:name w:val="Intense Reference"/>
    <w:basedOn w:val="DefaultParagraphFont"/>
    <w:uiPriority w:val="32"/>
    <w:qFormat/>
    <w:rsid w:val="00C26B67"/>
    <w:rPr>
      <w:b/>
      <w:bCs/>
      <w:smallCaps/>
      <w:color w:val="0F4761" w:themeColor="accent1" w:themeShade="BF"/>
      <w:spacing w:val="5"/>
    </w:rPr>
  </w:style>
  <w:style w:type="character" w:styleId="Strong">
    <w:name w:val="Strong"/>
    <w:basedOn w:val="DefaultParagraphFont"/>
    <w:uiPriority w:val="22"/>
    <w:qFormat/>
    <w:rsid w:val="00D200F9"/>
    <w:rPr>
      <w:b/>
      <w:bCs/>
    </w:rPr>
  </w:style>
  <w:style w:type="paragraph" w:styleId="Header">
    <w:name w:val="header"/>
    <w:basedOn w:val="Normal"/>
    <w:link w:val="HeaderChar"/>
    <w:uiPriority w:val="99"/>
    <w:unhideWhenUsed/>
    <w:rsid w:val="000D01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11C"/>
  </w:style>
  <w:style w:type="paragraph" w:styleId="Footer">
    <w:name w:val="footer"/>
    <w:basedOn w:val="Normal"/>
    <w:link w:val="FooterChar"/>
    <w:uiPriority w:val="99"/>
    <w:unhideWhenUsed/>
    <w:rsid w:val="000D01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0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uralhospicio@gmail.com" TargetMode="External"/><Relationship Id="rId13" Type="http://schemas.openxmlformats.org/officeDocument/2006/relationships/hyperlink" Target="https://doi.org/10.1016/j.agsy.2010.03.012" TargetMode="External"/><Relationship Id="rId18" Type="http://schemas.openxmlformats.org/officeDocument/2006/relationships/hyperlink" Target="https://www.fao.org/3/y5043e/y5043e00.ht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o.org/" TargetMode="External"/><Relationship Id="rId17" Type="http://schemas.openxmlformats.org/officeDocument/2006/relationships/hyperlink" Target="https://www.amazon.com/dp/B0G1RF8NG6"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oi.org/10.1080/1389224X.2011.536344" TargetMode="External"/><Relationship Id="rId20" Type="http://schemas.openxmlformats.org/officeDocument/2006/relationships/hyperlink" Target="https://www.worldbank.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0021-857X(87)90049-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1177/0030727020909596"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adb.org/" TargetMode="External"/><Relationship Id="rId19" Type="http://schemas.openxmlformats.org/officeDocument/2006/relationships/hyperlink" Target="https://doi.org/10.1016/j.jrurstud.2017.03.001" TargetMode="External"/><Relationship Id="rId4" Type="http://schemas.openxmlformats.org/officeDocument/2006/relationships/settings" Target="settings.xml"/><Relationship Id="rId9" Type="http://schemas.openxmlformats.org/officeDocument/2006/relationships/hyperlink" Target="https://ati.da.gov.ph/" TargetMode="External"/><Relationship Id="rId14" Type="http://schemas.openxmlformats.org/officeDocument/2006/relationships/hyperlink" Target="https://doi.org/10.1016/j.agsy.2021.103032"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8440E-F55F-4A94-86CA-C2D5693A1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4597</Words>
  <Characters>33782</Characters>
  <Application>Microsoft Office Word</Application>
  <DocSecurity>0</DocSecurity>
  <Lines>734</Lines>
  <Paragraphs>397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hospicio.23@outlook.com</dc:creator>
  <cp:keywords/>
  <dc:description/>
  <cp:lastModifiedBy>hospicio.23@outlook.com</cp:lastModifiedBy>
  <cp:revision>9</cp:revision>
  <dcterms:created xsi:type="dcterms:W3CDTF">2025-11-16T12:47:00Z</dcterms:created>
  <dcterms:modified xsi:type="dcterms:W3CDTF">2025-11-17T12:43:00Z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0e013dd2-9924-483c-bc63-d4e1ed1a1b23</vt:lpwstr>
  </property>
</Properties>
</file>