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252E6" w14:textId="36FCA511" w:rsidR="000F7E28" w:rsidRPr="000F7E28" w:rsidRDefault="000F7E28" w:rsidP="000F7E28">
      <w:pPr>
        <w:spacing w:after="120"/>
        <w:jc w:val="center"/>
        <w:rPr>
          <w:rFonts w:ascii="Garamond" w:hAnsi="Garamond" w:cs="Times New Roman"/>
          <w:b/>
          <w:bCs/>
          <w:sz w:val="40"/>
          <w:szCs w:val="40"/>
          <w:lang w:val="en"/>
        </w:rPr>
      </w:pPr>
      <w:r w:rsidRPr="000F7E28">
        <w:rPr>
          <w:rFonts w:ascii="Garamond" w:hAnsi="Garamond" w:cs="Times New Roman"/>
          <w:b/>
          <w:bCs/>
          <w:sz w:val="40"/>
          <w:szCs w:val="40"/>
          <w:lang w:val="en"/>
        </w:rPr>
        <w:t>COMPARATIVE ANALYSIS FOR</w:t>
      </w:r>
    </w:p>
    <w:p w14:paraId="64F09E44" w14:textId="15553D78" w:rsidR="000F7E28" w:rsidRDefault="000F7E28" w:rsidP="000F7E28">
      <w:pPr>
        <w:spacing w:after="120"/>
        <w:jc w:val="center"/>
        <w:rPr>
          <w:rFonts w:ascii="Garamond" w:hAnsi="Garamond" w:cs="Times New Roman"/>
          <w:b/>
          <w:bCs/>
          <w:sz w:val="40"/>
          <w:szCs w:val="40"/>
          <w:lang w:val="en"/>
        </w:rPr>
      </w:pPr>
      <w:r w:rsidRPr="000F7E28">
        <w:rPr>
          <w:rFonts w:ascii="Garamond" w:hAnsi="Garamond" w:cs="Times New Roman"/>
          <w:b/>
          <w:bCs/>
          <w:sz w:val="40"/>
          <w:szCs w:val="40"/>
          <w:lang w:val="en"/>
        </w:rPr>
        <w:t>SPECIALIZED LLM FINE-TUNING</w:t>
      </w:r>
    </w:p>
    <w:p w14:paraId="50727DA0" w14:textId="77B495E4" w:rsidR="001C15B5" w:rsidRDefault="000F7E28" w:rsidP="009777E7">
      <w:pPr>
        <w:spacing w:after="480"/>
        <w:jc w:val="center"/>
        <w:rPr>
          <w:rFonts w:ascii="Garamond" w:hAnsi="Garamond" w:cs="Times New Roman"/>
          <w:b/>
          <w:bCs/>
          <w:sz w:val="40"/>
          <w:szCs w:val="40"/>
          <w:lang w:val="en"/>
        </w:rPr>
      </w:pPr>
      <w:r w:rsidRPr="000F7E28">
        <w:rPr>
          <w:rFonts w:ascii="Garamond" w:hAnsi="Garamond" w:cs="Times New Roman"/>
          <w:b/>
          <w:bCs/>
          <w:sz w:val="40"/>
          <w:szCs w:val="40"/>
          <w:lang w:val="en"/>
        </w:rPr>
        <w:t>WITH RAG INTEGRATION</w:t>
      </w:r>
    </w:p>
    <w:p w14:paraId="6A30C05F" w14:textId="67AA5BF7" w:rsidR="00C74FEF" w:rsidRPr="001C15B5" w:rsidRDefault="00C74FEF" w:rsidP="001C15B5">
      <w:pPr>
        <w:spacing w:after="240" w:line="240" w:lineRule="auto"/>
        <w:jc w:val="center"/>
        <w:rPr>
          <w:rFonts w:ascii="Times New Roman" w:hAnsi="Times New Roman" w:cs="Times New Roman"/>
          <w:sz w:val="26"/>
          <w:szCs w:val="26"/>
          <w:lang w:val="en"/>
        </w:rPr>
      </w:pPr>
      <w:proofErr w:type="spellStart"/>
      <w:r w:rsidRPr="00C74FEF">
        <w:rPr>
          <w:rFonts w:ascii="Times New Roman" w:hAnsi="Times New Roman" w:cs="Times New Roman"/>
          <w:sz w:val="26"/>
          <w:szCs w:val="26"/>
          <w:lang w:val="en"/>
        </w:rPr>
        <w:t>Abhila</w:t>
      </w:r>
      <w:proofErr w:type="spellEnd"/>
      <w:r w:rsidRPr="00C74FEF">
        <w:rPr>
          <w:rFonts w:ascii="Times New Roman" w:hAnsi="Times New Roman" w:cs="Times New Roman"/>
          <w:sz w:val="26"/>
          <w:szCs w:val="26"/>
          <w:lang w:val="en"/>
        </w:rPr>
        <w:t xml:space="preserve"> Anju O</w:t>
      </w:r>
      <w:r w:rsidRPr="001C15B5">
        <w:rPr>
          <w:rFonts w:ascii="Times New Roman" w:hAnsi="Times New Roman" w:cs="Times New Roman"/>
          <w:sz w:val="26"/>
          <w:szCs w:val="26"/>
          <w:vertAlign w:val="superscript"/>
          <w:lang w:val="en"/>
        </w:rPr>
        <w:t>1</w:t>
      </w:r>
      <w:r w:rsidRPr="001C15B5">
        <w:rPr>
          <w:rFonts w:ascii="Times New Roman" w:hAnsi="Times New Roman" w:cs="Times New Roman"/>
          <w:sz w:val="26"/>
          <w:szCs w:val="26"/>
          <w:lang w:val="en"/>
        </w:rPr>
        <w:t xml:space="preserve">, </w:t>
      </w:r>
      <w:proofErr w:type="spellStart"/>
      <w:r w:rsidRPr="00C74FEF">
        <w:rPr>
          <w:rFonts w:ascii="Times New Roman" w:hAnsi="Times New Roman" w:cs="Times New Roman"/>
          <w:sz w:val="26"/>
          <w:szCs w:val="26"/>
          <w:lang w:val="en"/>
        </w:rPr>
        <w:t>Saranyah</w:t>
      </w:r>
      <w:proofErr w:type="spellEnd"/>
      <w:r w:rsidRPr="00C74FEF">
        <w:rPr>
          <w:rFonts w:ascii="Times New Roman" w:hAnsi="Times New Roman" w:cs="Times New Roman"/>
          <w:sz w:val="26"/>
          <w:szCs w:val="26"/>
          <w:lang w:val="en"/>
        </w:rPr>
        <w:t xml:space="preserve"> V</w:t>
      </w:r>
      <w:r w:rsidRPr="001C15B5">
        <w:rPr>
          <w:rFonts w:ascii="Times New Roman" w:hAnsi="Times New Roman" w:cs="Times New Roman"/>
          <w:sz w:val="26"/>
          <w:szCs w:val="26"/>
          <w:vertAlign w:val="superscript"/>
          <w:lang w:val="en"/>
        </w:rPr>
        <w:t>2</w:t>
      </w:r>
      <w:r w:rsidRPr="001C15B5">
        <w:rPr>
          <w:rFonts w:ascii="Times New Roman" w:hAnsi="Times New Roman" w:cs="Times New Roman"/>
          <w:sz w:val="26"/>
          <w:szCs w:val="26"/>
          <w:lang w:val="en"/>
        </w:rPr>
        <w:t>,</w:t>
      </w:r>
      <w:r w:rsidRPr="00C74FEF">
        <w:rPr>
          <w:rFonts w:ascii="Times New Roman" w:hAnsi="Times New Roman" w:cs="Times New Roman"/>
          <w:sz w:val="26"/>
          <w:szCs w:val="26"/>
          <w:lang w:val="en"/>
        </w:rPr>
        <w:t xml:space="preserve"> Vimaladevi</w:t>
      </w:r>
      <w:r w:rsidR="00DE14FB">
        <w:rPr>
          <w:rFonts w:ascii="Times New Roman" w:hAnsi="Times New Roman" w:cs="Times New Roman"/>
          <w:sz w:val="26"/>
          <w:szCs w:val="26"/>
          <w:lang w:val="en"/>
        </w:rPr>
        <w:t xml:space="preserve"> M</w:t>
      </w:r>
      <w:r w:rsidRPr="001C15B5">
        <w:rPr>
          <w:rFonts w:ascii="Times New Roman" w:hAnsi="Times New Roman" w:cs="Times New Roman"/>
          <w:sz w:val="26"/>
          <w:szCs w:val="26"/>
          <w:vertAlign w:val="superscript"/>
          <w:lang w:val="en"/>
        </w:rPr>
        <w:t>3</w:t>
      </w:r>
      <w:r w:rsidRPr="001C15B5">
        <w:rPr>
          <w:rFonts w:ascii="Times New Roman" w:hAnsi="Times New Roman" w:cs="Times New Roman"/>
          <w:sz w:val="26"/>
          <w:szCs w:val="26"/>
          <w:lang w:val="en"/>
        </w:rPr>
        <w:t>, Padmapriya R</w:t>
      </w:r>
      <w:r w:rsidRPr="001C15B5">
        <w:rPr>
          <w:rFonts w:ascii="Times New Roman" w:hAnsi="Times New Roman" w:cs="Times New Roman"/>
          <w:sz w:val="26"/>
          <w:szCs w:val="26"/>
          <w:vertAlign w:val="superscript"/>
          <w:lang w:val="en"/>
        </w:rPr>
        <w:t>4</w:t>
      </w:r>
      <w:r w:rsidRPr="001C15B5">
        <w:rPr>
          <w:rFonts w:ascii="Times New Roman" w:hAnsi="Times New Roman" w:cs="Times New Roman"/>
          <w:sz w:val="26"/>
          <w:szCs w:val="26"/>
          <w:lang w:val="en"/>
        </w:rPr>
        <w:t>,</w:t>
      </w:r>
    </w:p>
    <w:p w14:paraId="10F335F3" w14:textId="77777777" w:rsidR="001C15B5" w:rsidRPr="001C15B5" w:rsidRDefault="00C74FEF" w:rsidP="001C15B5">
      <w:pPr>
        <w:spacing w:after="240" w:line="240" w:lineRule="auto"/>
        <w:jc w:val="center"/>
        <w:rPr>
          <w:rFonts w:ascii="Times New Roman" w:hAnsi="Times New Roman" w:cs="Times New Roman"/>
          <w:sz w:val="26"/>
          <w:szCs w:val="26"/>
          <w:vertAlign w:val="superscript"/>
          <w:lang w:val="en"/>
        </w:rPr>
      </w:pPr>
      <w:r w:rsidRPr="001C15B5">
        <w:rPr>
          <w:rFonts w:ascii="Times New Roman" w:hAnsi="Times New Roman" w:cs="Times New Roman"/>
          <w:sz w:val="26"/>
          <w:szCs w:val="26"/>
          <w:lang w:val="en"/>
        </w:rPr>
        <w:t>Rashmika K R</w:t>
      </w:r>
      <w:r w:rsidRPr="001C15B5">
        <w:rPr>
          <w:rFonts w:ascii="Times New Roman" w:hAnsi="Times New Roman" w:cs="Times New Roman"/>
          <w:sz w:val="26"/>
          <w:szCs w:val="26"/>
          <w:vertAlign w:val="superscript"/>
          <w:lang w:val="en"/>
        </w:rPr>
        <w:t>5</w:t>
      </w:r>
      <w:r w:rsidRPr="001C15B5">
        <w:rPr>
          <w:rFonts w:ascii="Times New Roman" w:hAnsi="Times New Roman" w:cs="Times New Roman"/>
          <w:sz w:val="26"/>
          <w:szCs w:val="26"/>
          <w:lang w:val="en"/>
        </w:rPr>
        <w:t xml:space="preserve"> and Rithik Chandrasekar</w:t>
      </w:r>
      <w:r w:rsidRPr="001C15B5">
        <w:rPr>
          <w:rFonts w:ascii="Times New Roman" w:hAnsi="Times New Roman" w:cs="Times New Roman"/>
          <w:sz w:val="26"/>
          <w:szCs w:val="26"/>
          <w:vertAlign w:val="superscript"/>
          <w:lang w:val="en"/>
        </w:rPr>
        <w:t>6</w:t>
      </w:r>
    </w:p>
    <w:p w14:paraId="6D9E03FA" w14:textId="77777777" w:rsidR="00DE14FB" w:rsidRDefault="009777E7" w:rsidP="00DE14FB">
      <w:pPr>
        <w:tabs>
          <w:tab w:val="left" w:pos="2835"/>
        </w:tabs>
        <w:spacing w:after="0" w:line="276" w:lineRule="auto"/>
        <w:jc w:val="center"/>
        <w:rPr>
          <w:rFonts w:ascii="Times New Roman" w:hAnsi="Times New Roman" w:cs="Times New Roman"/>
          <w:lang w:val="en"/>
        </w:rPr>
      </w:pPr>
      <w:r w:rsidRPr="009777E7">
        <w:rPr>
          <w:rFonts w:ascii="Times New Roman" w:hAnsi="Times New Roman" w:cs="Times New Roman"/>
          <w:vertAlign w:val="superscript"/>
        </w:rPr>
        <w:t>1</w:t>
      </w:r>
      <w:r w:rsidR="001C15B5" w:rsidRPr="001C15B5">
        <w:rPr>
          <w:rFonts w:ascii="Times New Roman" w:hAnsi="Times New Roman" w:cs="Times New Roman"/>
        </w:rPr>
        <w:t>Department of Artificial Intelligence and Machine</w:t>
      </w:r>
      <w:r w:rsidR="001C15B5">
        <w:rPr>
          <w:rFonts w:ascii="Times New Roman" w:hAnsi="Times New Roman" w:cs="Times New Roman"/>
        </w:rPr>
        <w:t xml:space="preserve"> </w:t>
      </w:r>
      <w:r w:rsidR="001C15B5" w:rsidRPr="001C15B5">
        <w:rPr>
          <w:rFonts w:ascii="Times New Roman" w:hAnsi="Times New Roman" w:cs="Times New Roman"/>
        </w:rPr>
        <w:t>Learning</w:t>
      </w:r>
      <w:r w:rsidR="001C15B5" w:rsidRPr="001C15B5">
        <w:rPr>
          <w:rFonts w:ascii="Times New Roman" w:hAnsi="Times New Roman" w:cs="Times New Roman"/>
          <w:lang w:val="en"/>
        </w:rPr>
        <w:t>,</w:t>
      </w:r>
    </w:p>
    <w:p w14:paraId="0EC1B092" w14:textId="5D930E72" w:rsidR="001C15B5" w:rsidRPr="00DE14FB" w:rsidRDefault="001C15B5" w:rsidP="00DE14FB">
      <w:pPr>
        <w:tabs>
          <w:tab w:val="left" w:pos="2835"/>
        </w:tabs>
        <w:spacing w:after="0" w:line="276" w:lineRule="auto"/>
        <w:jc w:val="center"/>
        <w:rPr>
          <w:rFonts w:ascii="Times New Roman" w:hAnsi="Times New Roman" w:cs="Times New Roman"/>
          <w:lang w:val="en"/>
        </w:rPr>
      </w:pPr>
      <w:proofErr w:type="spellStart"/>
      <w:r w:rsidRPr="001C15B5">
        <w:rPr>
          <w:rFonts w:ascii="Times New Roman" w:hAnsi="Times New Roman" w:cs="Times New Roman"/>
        </w:rPr>
        <w:t>Kongu</w:t>
      </w:r>
      <w:proofErr w:type="spellEnd"/>
      <w:r w:rsidRPr="001C15B5">
        <w:rPr>
          <w:rFonts w:ascii="Times New Roman" w:hAnsi="Times New Roman" w:cs="Times New Roman"/>
        </w:rPr>
        <w:t xml:space="preserve"> Engineering College</w:t>
      </w:r>
      <w:r w:rsidR="009777E7">
        <w:rPr>
          <w:rFonts w:ascii="Times New Roman" w:hAnsi="Times New Roman" w:cs="Times New Roman"/>
        </w:rPr>
        <w:t xml:space="preserve">, </w:t>
      </w:r>
      <w:r w:rsidRPr="001C15B5">
        <w:rPr>
          <w:rFonts w:ascii="Times New Roman" w:hAnsi="Times New Roman" w:cs="Times New Roman"/>
        </w:rPr>
        <w:t>Erode, India</w:t>
      </w:r>
    </w:p>
    <w:p w14:paraId="68D77894" w14:textId="52242285" w:rsidR="001C15B5" w:rsidRDefault="009777E7" w:rsidP="00DE14FB">
      <w:pPr>
        <w:tabs>
          <w:tab w:val="left" w:pos="2835"/>
        </w:tabs>
        <w:spacing w:after="0" w:line="276" w:lineRule="auto"/>
        <w:jc w:val="center"/>
        <w:rPr>
          <w:rFonts w:ascii="Times New Roman" w:hAnsi="Times New Roman" w:cs="Times New Roman"/>
          <w:sz w:val="20"/>
          <w:szCs w:val="20"/>
          <w:u w:val="single"/>
        </w:rPr>
      </w:pPr>
      <w:hyperlink r:id="rId6" w:history="1">
        <w:r w:rsidRPr="00163F62">
          <w:rPr>
            <w:rStyle w:val="Hyperlink"/>
            <w:rFonts w:ascii="Times New Roman" w:hAnsi="Times New Roman" w:cs="Times New Roman"/>
            <w:sz w:val="20"/>
            <w:szCs w:val="20"/>
          </w:rPr>
          <w:t>anjuknair510@gmail.com</w:t>
        </w:r>
      </w:hyperlink>
    </w:p>
    <w:p w14:paraId="1A907D8F" w14:textId="5E1FD396" w:rsidR="009777E7" w:rsidRDefault="009777E7" w:rsidP="00DE14FB">
      <w:pPr>
        <w:tabs>
          <w:tab w:val="left" w:pos="2835"/>
        </w:tabs>
        <w:spacing w:after="0" w:line="276" w:lineRule="auto"/>
        <w:jc w:val="center"/>
        <w:rPr>
          <w:rFonts w:ascii="Times New Roman" w:hAnsi="Times New Roman" w:cs="Times New Roman"/>
        </w:rPr>
      </w:pPr>
      <w:r w:rsidRPr="009777E7">
        <w:rPr>
          <w:rFonts w:ascii="Times New Roman" w:hAnsi="Times New Roman" w:cs="Times New Roman"/>
          <w:vertAlign w:val="superscript"/>
        </w:rPr>
        <w:t>2</w:t>
      </w:r>
      <w:r w:rsidR="001C15B5" w:rsidRPr="001C15B5">
        <w:rPr>
          <w:rFonts w:ascii="Times New Roman" w:hAnsi="Times New Roman" w:cs="Times New Roman"/>
        </w:rPr>
        <w:t xml:space="preserve">Department of Computer </w:t>
      </w:r>
      <w:proofErr w:type="gramStart"/>
      <w:r w:rsidR="001C15B5" w:rsidRPr="001C15B5">
        <w:rPr>
          <w:rFonts w:ascii="Times New Roman" w:hAnsi="Times New Roman" w:cs="Times New Roman"/>
        </w:rPr>
        <w:t>Science  and</w:t>
      </w:r>
      <w:proofErr w:type="gramEnd"/>
      <w:r w:rsidR="001C15B5" w:rsidRPr="001C15B5">
        <w:rPr>
          <w:rFonts w:ascii="Times New Roman" w:hAnsi="Times New Roman" w:cs="Times New Roman"/>
        </w:rPr>
        <w:t xml:space="preserve"> Engineering,</w:t>
      </w:r>
    </w:p>
    <w:p w14:paraId="7BAF6EF8" w14:textId="48B97438" w:rsidR="001C15B5" w:rsidRPr="001C15B5" w:rsidRDefault="001C15B5" w:rsidP="00DE14FB">
      <w:pPr>
        <w:tabs>
          <w:tab w:val="left" w:pos="2835"/>
        </w:tabs>
        <w:spacing w:after="0" w:line="276" w:lineRule="auto"/>
        <w:jc w:val="center"/>
        <w:rPr>
          <w:rFonts w:ascii="Times New Roman" w:hAnsi="Times New Roman" w:cs="Times New Roman"/>
        </w:rPr>
      </w:pPr>
      <w:r w:rsidRPr="001C15B5">
        <w:rPr>
          <w:rFonts w:ascii="Times New Roman" w:hAnsi="Times New Roman" w:cs="Times New Roman"/>
        </w:rPr>
        <w:t>Kumaraguru College of Technology</w:t>
      </w:r>
      <w:r w:rsidR="009777E7">
        <w:rPr>
          <w:rFonts w:ascii="Times New Roman" w:hAnsi="Times New Roman" w:cs="Times New Roman"/>
        </w:rPr>
        <w:t xml:space="preserve">, </w:t>
      </w:r>
      <w:r w:rsidRPr="001C15B5">
        <w:rPr>
          <w:rFonts w:ascii="Times New Roman" w:hAnsi="Times New Roman" w:cs="Times New Roman"/>
        </w:rPr>
        <w:t>Coimbatore, India</w:t>
      </w:r>
    </w:p>
    <w:p w14:paraId="701FFD5A" w14:textId="14411283" w:rsidR="001C15B5" w:rsidRDefault="001C15B5" w:rsidP="00DE14FB">
      <w:pPr>
        <w:tabs>
          <w:tab w:val="left" w:pos="2835"/>
        </w:tabs>
        <w:spacing w:after="0" w:line="276" w:lineRule="auto"/>
        <w:jc w:val="center"/>
        <w:rPr>
          <w:rFonts w:ascii="Times New Roman" w:hAnsi="Times New Roman" w:cs="Times New Roman"/>
          <w:sz w:val="20"/>
          <w:szCs w:val="20"/>
          <w:u w:val="single"/>
        </w:rPr>
      </w:pPr>
      <w:hyperlink r:id="rId7" w:history="1">
        <w:r w:rsidRPr="001C15B5">
          <w:rPr>
            <w:rStyle w:val="Hyperlink"/>
            <w:rFonts w:ascii="Times New Roman" w:hAnsi="Times New Roman" w:cs="Times New Roman"/>
            <w:sz w:val="20"/>
            <w:szCs w:val="20"/>
          </w:rPr>
          <w:t>pv.saran7@gmail.com</w:t>
        </w:r>
      </w:hyperlink>
    </w:p>
    <w:p w14:paraId="2753ECDD" w14:textId="77777777" w:rsidR="009777E7" w:rsidRDefault="009777E7" w:rsidP="00DE14FB">
      <w:pPr>
        <w:tabs>
          <w:tab w:val="left" w:pos="2835"/>
        </w:tabs>
        <w:spacing w:after="0" w:line="276" w:lineRule="auto"/>
        <w:jc w:val="center"/>
        <w:rPr>
          <w:rFonts w:ascii="Times New Roman" w:hAnsi="Times New Roman" w:cs="Times New Roman"/>
        </w:rPr>
      </w:pPr>
      <w:r w:rsidRPr="009777E7">
        <w:rPr>
          <w:rFonts w:ascii="Times New Roman" w:hAnsi="Times New Roman" w:cs="Times New Roman"/>
          <w:vertAlign w:val="superscript"/>
        </w:rPr>
        <w:t>3</w:t>
      </w:r>
      <w:r w:rsidRPr="009777E7">
        <w:rPr>
          <w:rFonts w:ascii="Times New Roman" w:hAnsi="Times New Roman" w:cs="Times New Roman"/>
        </w:rPr>
        <w:t>Department of Artificial Intelligence and Machine Learning,</w:t>
      </w:r>
    </w:p>
    <w:p w14:paraId="244AC44F" w14:textId="7D8183F8" w:rsidR="009777E7" w:rsidRPr="009777E7" w:rsidRDefault="009777E7" w:rsidP="00DE14FB">
      <w:pPr>
        <w:tabs>
          <w:tab w:val="left" w:pos="2835"/>
        </w:tabs>
        <w:spacing w:after="0" w:line="276" w:lineRule="auto"/>
        <w:jc w:val="center"/>
        <w:rPr>
          <w:rFonts w:ascii="Times New Roman" w:hAnsi="Times New Roman" w:cs="Times New Roman"/>
        </w:rPr>
      </w:pPr>
      <w:proofErr w:type="spellStart"/>
      <w:r w:rsidRPr="009777E7">
        <w:rPr>
          <w:rFonts w:ascii="Times New Roman" w:hAnsi="Times New Roman" w:cs="Times New Roman"/>
        </w:rPr>
        <w:t>Kongu</w:t>
      </w:r>
      <w:proofErr w:type="spellEnd"/>
      <w:r w:rsidRPr="009777E7">
        <w:rPr>
          <w:rFonts w:ascii="Times New Roman" w:hAnsi="Times New Roman" w:cs="Times New Roman"/>
        </w:rPr>
        <w:t xml:space="preserve"> Engineering College</w:t>
      </w:r>
      <w:r>
        <w:rPr>
          <w:rFonts w:ascii="Times New Roman" w:hAnsi="Times New Roman" w:cs="Times New Roman"/>
        </w:rPr>
        <w:t xml:space="preserve">, </w:t>
      </w:r>
      <w:r w:rsidRPr="009777E7">
        <w:rPr>
          <w:rFonts w:ascii="Times New Roman" w:hAnsi="Times New Roman" w:cs="Times New Roman"/>
        </w:rPr>
        <w:t>Erode, India</w:t>
      </w:r>
    </w:p>
    <w:p w14:paraId="6AF3E08F" w14:textId="013AC4D4" w:rsidR="001C15B5" w:rsidRDefault="009777E7" w:rsidP="00DE14FB">
      <w:pPr>
        <w:tabs>
          <w:tab w:val="left" w:pos="2835"/>
        </w:tabs>
        <w:spacing w:after="0" w:line="276" w:lineRule="auto"/>
        <w:jc w:val="center"/>
        <w:rPr>
          <w:rFonts w:ascii="Times New Roman" w:hAnsi="Times New Roman" w:cs="Times New Roman"/>
          <w:sz w:val="20"/>
          <w:szCs w:val="20"/>
          <w:u w:val="single"/>
        </w:rPr>
      </w:pPr>
      <w:hyperlink r:id="rId8" w:history="1">
        <w:r w:rsidRPr="009777E7">
          <w:rPr>
            <w:rStyle w:val="Hyperlink"/>
            <w:rFonts w:ascii="Times New Roman" w:hAnsi="Times New Roman" w:cs="Times New Roman"/>
            <w:sz w:val="20"/>
            <w:szCs w:val="20"/>
          </w:rPr>
          <w:t>vimaladevi.ai@kongu.edu</w:t>
        </w:r>
      </w:hyperlink>
    </w:p>
    <w:p w14:paraId="266B1A5C" w14:textId="2876ABA2" w:rsidR="009777E7" w:rsidRDefault="009777E7" w:rsidP="00DE14FB">
      <w:pPr>
        <w:tabs>
          <w:tab w:val="left" w:pos="2835"/>
        </w:tabs>
        <w:spacing w:after="0" w:line="276" w:lineRule="auto"/>
        <w:jc w:val="center"/>
        <w:rPr>
          <w:rFonts w:ascii="Times New Roman" w:hAnsi="Times New Roman" w:cs="Times New Roman"/>
        </w:rPr>
      </w:pPr>
      <w:r>
        <w:rPr>
          <w:rFonts w:ascii="Times New Roman" w:hAnsi="Times New Roman" w:cs="Times New Roman"/>
          <w:vertAlign w:val="superscript"/>
        </w:rPr>
        <w:t>4</w:t>
      </w:r>
      <w:r w:rsidRPr="009777E7">
        <w:rPr>
          <w:rFonts w:ascii="Times New Roman" w:hAnsi="Times New Roman" w:cs="Times New Roman"/>
        </w:rPr>
        <w:t>Department of Artificial Intelligence and Machine Learning,</w:t>
      </w:r>
    </w:p>
    <w:p w14:paraId="75DEF650" w14:textId="77777777" w:rsidR="009777E7" w:rsidRPr="009777E7" w:rsidRDefault="009777E7" w:rsidP="00DE14FB">
      <w:pPr>
        <w:tabs>
          <w:tab w:val="left" w:pos="2835"/>
        </w:tabs>
        <w:spacing w:after="0" w:line="276" w:lineRule="auto"/>
        <w:jc w:val="center"/>
        <w:rPr>
          <w:rFonts w:ascii="Times New Roman" w:hAnsi="Times New Roman" w:cs="Times New Roman"/>
        </w:rPr>
      </w:pPr>
      <w:proofErr w:type="spellStart"/>
      <w:r w:rsidRPr="009777E7">
        <w:rPr>
          <w:rFonts w:ascii="Times New Roman" w:hAnsi="Times New Roman" w:cs="Times New Roman"/>
        </w:rPr>
        <w:t>Kongu</w:t>
      </w:r>
      <w:proofErr w:type="spellEnd"/>
      <w:r w:rsidRPr="009777E7">
        <w:rPr>
          <w:rFonts w:ascii="Times New Roman" w:hAnsi="Times New Roman" w:cs="Times New Roman"/>
        </w:rPr>
        <w:t xml:space="preserve"> Engineering College</w:t>
      </w:r>
      <w:r>
        <w:rPr>
          <w:rFonts w:ascii="Times New Roman" w:hAnsi="Times New Roman" w:cs="Times New Roman"/>
        </w:rPr>
        <w:t xml:space="preserve">, </w:t>
      </w:r>
      <w:r w:rsidRPr="009777E7">
        <w:rPr>
          <w:rFonts w:ascii="Times New Roman" w:hAnsi="Times New Roman" w:cs="Times New Roman"/>
        </w:rPr>
        <w:t>Erode, India</w:t>
      </w:r>
    </w:p>
    <w:p w14:paraId="5042CB7C" w14:textId="61B4F111" w:rsidR="009777E7" w:rsidRDefault="009777E7" w:rsidP="00DE14FB">
      <w:pPr>
        <w:tabs>
          <w:tab w:val="left" w:pos="2835"/>
        </w:tabs>
        <w:spacing w:after="0" w:line="276" w:lineRule="auto"/>
        <w:jc w:val="center"/>
        <w:rPr>
          <w:rFonts w:ascii="Times New Roman" w:hAnsi="Times New Roman" w:cs="Times New Roman"/>
          <w:sz w:val="20"/>
          <w:szCs w:val="20"/>
          <w:u w:val="single"/>
        </w:rPr>
      </w:pPr>
      <w:hyperlink r:id="rId9" w:history="1">
        <w:r w:rsidRPr="009777E7">
          <w:rPr>
            <w:rStyle w:val="Hyperlink"/>
            <w:rFonts w:ascii="Times New Roman" w:hAnsi="Times New Roman" w:cs="Times New Roman"/>
            <w:sz w:val="20"/>
            <w:szCs w:val="20"/>
          </w:rPr>
          <w:t>padmapriyab.22aim@kongu.edu</w:t>
        </w:r>
      </w:hyperlink>
    </w:p>
    <w:p w14:paraId="6BA33CEA" w14:textId="76816C2C" w:rsidR="009777E7" w:rsidRDefault="009777E7" w:rsidP="00DE14FB">
      <w:pPr>
        <w:tabs>
          <w:tab w:val="left" w:pos="2835"/>
        </w:tabs>
        <w:spacing w:after="0" w:line="276" w:lineRule="auto"/>
        <w:jc w:val="center"/>
        <w:rPr>
          <w:rFonts w:ascii="Times New Roman" w:hAnsi="Times New Roman" w:cs="Times New Roman"/>
        </w:rPr>
      </w:pPr>
      <w:r>
        <w:rPr>
          <w:rFonts w:ascii="Times New Roman" w:hAnsi="Times New Roman" w:cs="Times New Roman"/>
          <w:vertAlign w:val="superscript"/>
        </w:rPr>
        <w:t>5</w:t>
      </w:r>
      <w:r w:rsidRPr="009777E7">
        <w:rPr>
          <w:rFonts w:ascii="Times New Roman" w:hAnsi="Times New Roman" w:cs="Times New Roman"/>
        </w:rPr>
        <w:t>Department of Artificial Intelligence and Machine Learning,</w:t>
      </w:r>
    </w:p>
    <w:p w14:paraId="7064DFC1" w14:textId="77777777" w:rsidR="009777E7" w:rsidRPr="009777E7" w:rsidRDefault="009777E7" w:rsidP="00DE14FB">
      <w:pPr>
        <w:tabs>
          <w:tab w:val="left" w:pos="2835"/>
        </w:tabs>
        <w:spacing w:after="0" w:line="276" w:lineRule="auto"/>
        <w:jc w:val="center"/>
        <w:rPr>
          <w:rFonts w:ascii="Times New Roman" w:hAnsi="Times New Roman" w:cs="Times New Roman"/>
        </w:rPr>
      </w:pPr>
      <w:proofErr w:type="spellStart"/>
      <w:r w:rsidRPr="009777E7">
        <w:rPr>
          <w:rFonts w:ascii="Times New Roman" w:hAnsi="Times New Roman" w:cs="Times New Roman"/>
        </w:rPr>
        <w:t>Kongu</w:t>
      </w:r>
      <w:proofErr w:type="spellEnd"/>
      <w:r w:rsidRPr="009777E7">
        <w:rPr>
          <w:rFonts w:ascii="Times New Roman" w:hAnsi="Times New Roman" w:cs="Times New Roman"/>
        </w:rPr>
        <w:t xml:space="preserve"> Engineering College</w:t>
      </w:r>
      <w:r>
        <w:rPr>
          <w:rFonts w:ascii="Times New Roman" w:hAnsi="Times New Roman" w:cs="Times New Roman"/>
        </w:rPr>
        <w:t xml:space="preserve">, </w:t>
      </w:r>
      <w:r w:rsidRPr="009777E7">
        <w:rPr>
          <w:rFonts w:ascii="Times New Roman" w:hAnsi="Times New Roman" w:cs="Times New Roman"/>
        </w:rPr>
        <w:t>Erode, India</w:t>
      </w:r>
    </w:p>
    <w:p w14:paraId="2A9541A6" w14:textId="2110F46F" w:rsidR="009777E7" w:rsidRDefault="009777E7" w:rsidP="00DE14FB">
      <w:pPr>
        <w:tabs>
          <w:tab w:val="left" w:pos="2835"/>
        </w:tabs>
        <w:spacing w:after="0" w:line="276" w:lineRule="auto"/>
        <w:jc w:val="center"/>
        <w:rPr>
          <w:rFonts w:ascii="Times New Roman" w:hAnsi="Times New Roman" w:cs="Times New Roman"/>
          <w:sz w:val="20"/>
          <w:szCs w:val="20"/>
          <w:u w:val="single"/>
        </w:rPr>
      </w:pPr>
      <w:hyperlink r:id="rId10" w:history="1">
        <w:r w:rsidRPr="00163F62">
          <w:rPr>
            <w:rStyle w:val="Hyperlink"/>
            <w:rFonts w:ascii="Times New Roman" w:hAnsi="Times New Roman" w:cs="Times New Roman"/>
            <w:sz w:val="20"/>
            <w:szCs w:val="20"/>
          </w:rPr>
          <w:t>rashmikakr.22aim@kongu.edu</w:t>
        </w:r>
      </w:hyperlink>
    </w:p>
    <w:p w14:paraId="4CB627C7" w14:textId="598CC249" w:rsidR="009777E7" w:rsidRDefault="009777E7" w:rsidP="00DE14FB">
      <w:pPr>
        <w:tabs>
          <w:tab w:val="left" w:pos="2835"/>
        </w:tabs>
        <w:spacing w:after="0" w:line="276" w:lineRule="auto"/>
        <w:jc w:val="center"/>
        <w:rPr>
          <w:rFonts w:ascii="Times New Roman" w:hAnsi="Times New Roman" w:cs="Times New Roman"/>
        </w:rPr>
      </w:pPr>
      <w:r>
        <w:rPr>
          <w:rFonts w:ascii="Times New Roman" w:hAnsi="Times New Roman" w:cs="Times New Roman"/>
          <w:vertAlign w:val="superscript"/>
        </w:rPr>
        <w:t>6</w:t>
      </w:r>
      <w:r w:rsidRPr="009777E7">
        <w:rPr>
          <w:rFonts w:ascii="Times New Roman" w:hAnsi="Times New Roman" w:cs="Times New Roman"/>
        </w:rPr>
        <w:t>Department of Artificial Intelligence and Machine Learning,</w:t>
      </w:r>
    </w:p>
    <w:p w14:paraId="0320E2AD" w14:textId="77777777" w:rsidR="009777E7" w:rsidRPr="009777E7" w:rsidRDefault="009777E7" w:rsidP="00DE14FB">
      <w:pPr>
        <w:tabs>
          <w:tab w:val="left" w:pos="2835"/>
        </w:tabs>
        <w:spacing w:after="0" w:line="276" w:lineRule="auto"/>
        <w:jc w:val="center"/>
        <w:rPr>
          <w:rFonts w:ascii="Times New Roman" w:hAnsi="Times New Roman" w:cs="Times New Roman"/>
        </w:rPr>
      </w:pPr>
      <w:proofErr w:type="spellStart"/>
      <w:r w:rsidRPr="009777E7">
        <w:rPr>
          <w:rFonts w:ascii="Times New Roman" w:hAnsi="Times New Roman" w:cs="Times New Roman"/>
        </w:rPr>
        <w:t>Kongu</w:t>
      </w:r>
      <w:proofErr w:type="spellEnd"/>
      <w:r w:rsidRPr="009777E7">
        <w:rPr>
          <w:rFonts w:ascii="Times New Roman" w:hAnsi="Times New Roman" w:cs="Times New Roman"/>
        </w:rPr>
        <w:t xml:space="preserve"> Engineering College</w:t>
      </w:r>
      <w:r>
        <w:rPr>
          <w:rFonts w:ascii="Times New Roman" w:hAnsi="Times New Roman" w:cs="Times New Roman"/>
        </w:rPr>
        <w:t xml:space="preserve">, </w:t>
      </w:r>
      <w:r w:rsidRPr="009777E7">
        <w:rPr>
          <w:rFonts w:ascii="Times New Roman" w:hAnsi="Times New Roman" w:cs="Times New Roman"/>
        </w:rPr>
        <w:t>Erode, India</w:t>
      </w:r>
    </w:p>
    <w:p w14:paraId="768F1A4D" w14:textId="77777777" w:rsidR="009777E7" w:rsidRDefault="009777E7" w:rsidP="00DE14FB">
      <w:pPr>
        <w:tabs>
          <w:tab w:val="left" w:pos="2835"/>
        </w:tabs>
        <w:spacing w:after="360" w:line="276" w:lineRule="auto"/>
        <w:jc w:val="center"/>
        <w:rPr>
          <w:rFonts w:ascii="Times New Roman" w:hAnsi="Times New Roman" w:cs="Times New Roman"/>
          <w:sz w:val="20"/>
          <w:szCs w:val="20"/>
          <w:u w:val="single"/>
        </w:rPr>
      </w:pPr>
      <w:hyperlink r:id="rId11" w:history="1">
        <w:r w:rsidRPr="009777E7">
          <w:rPr>
            <w:rStyle w:val="Hyperlink"/>
            <w:rFonts w:ascii="Times New Roman" w:hAnsi="Times New Roman" w:cs="Times New Roman"/>
            <w:sz w:val="20"/>
            <w:szCs w:val="20"/>
          </w:rPr>
          <w:t>rithikchandrasekar.22aim@kongu.edu</w:t>
        </w:r>
      </w:hyperlink>
    </w:p>
    <w:p w14:paraId="1F98ED7E" w14:textId="5C34F45A" w:rsidR="004320E5" w:rsidRPr="009777E7" w:rsidRDefault="004320E5" w:rsidP="009777E7">
      <w:pPr>
        <w:spacing w:after="360" w:line="240" w:lineRule="auto"/>
        <w:rPr>
          <w:rFonts w:ascii="Times New Roman" w:hAnsi="Times New Roman" w:cs="Times New Roman"/>
          <w:sz w:val="20"/>
          <w:szCs w:val="20"/>
          <w:u w:val="single"/>
        </w:rPr>
      </w:pPr>
      <w:r w:rsidRPr="004320E5">
        <w:rPr>
          <w:rFonts w:ascii="Times New Roman" w:hAnsi="Times New Roman" w:cs="Times New Roman"/>
          <w:b/>
          <w:bCs/>
          <w:i/>
          <w:iCs/>
          <w:sz w:val="26"/>
          <w:szCs w:val="26"/>
        </w:rPr>
        <w:t>Abstract</w:t>
      </w:r>
    </w:p>
    <w:p w14:paraId="48DBC660" w14:textId="691F88B8" w:rsidR="004320E5" w:rsidRPr="004320E5" w:rsidRDefault="004320E5" w:rsidP="00413730">
      <w:pPr>
        <w:spacing w:after="240"/>
        <w:jc w:val="both"/>
        <w:rPr>
          <w:rFonts w:ascii="Times New Roman" w:hAnsi="Times New Roman" w:cs="Times New Roman"/>
          <w:sz w:val="20"/>
          <w:szCs w:val="20"/>
        </w:rPr>
      </w:pPr>
      <w:r w:rsidRPr="004320E5">
        <w:rPr>
          <w:rFonts w:ascii="Times New Roman" w:hAnsi="Times New Roman" w:cs="Times New Roman"/>
          <w:i/>
          <w:iCs/>
          <w:sz w:val="20"/>
          <w:szCs w:val="20"/>
        </w:rPr>
        <w:t>Recent advancements in Large Language Models (LLMs) have significantly expanded the possibilities for developing domain-specific applications. Despite this progress, effectively adapting these models with minimal computational costs while maintaining access to current information remains a major challenge. In this study, two fine-tuning strategies—</w:t>
      </w:r>
      <w:proofErr w:type="spellStart"/>
      <w:r w:rsidRPr="004320E5">
        <w:rPr>
          <w:rFonts w:ascii="Times New Roman" w:hAnsi="Times New Roman" w:cs="Times New Roman"/>
          <w:i/>
          <w:iCs/>
          <w:sz w:val="20"/>
          <w:szCs w:val="20"/>
        </w:rPr>
        <w:t>Unsloth</w:t>
      </w:r>
      <w:proofErr w:type="spellEnd"/>
      <w:r w:rsidRPr="004320E5">
        <w:rPr>
          <w:rFonts w:ascii="Times New Roman" w:hAnsi="Times New Roman" w:cs="Times New Roman"/>
          <w:i/>
          <w:iCs/>
          <w:sz w:val="20"/>
          <w:szCs w:val="20"/>
        </w:rPr>
        <w:t xml:space="preserve"> and PEFT—are compared to explore their efficiency and suitability for specialized language model adaptation when combined with Retrieval-Augmented Generation (RAG). The proposed framework employs the LLaMA3-8B model, configured in a Kaggle GPU environment, with deployment handled through Flask APIs and securely exposed via </w:t>
      </w:r>
      <w:proofErr w:type="spellStart"/>
      <w:r w:rsidRPr="004320E5">
        <w:rPr>
          <w:rFonts w:ascii="Times New Roman" w:hAnsi="Times New Roman" w:cs="Times New Roman"/>
          <w:i/>
          <w:iCs/>
          <w:sz w:val="20"/>
          <w:szCs w:val="20"/>
        </w:rPr>
        <w:t>Ngrok</w:t>
      </w:r>
      <w:proofErr w:type="spellEnd"/>
      <w:r w:rsidRPr="004320E5">
        <w:rPr>
          <w:rFonts w:ascii="Times New Roman" w:hAnsi="Times New Roman" w:cs="Times New Roman"/>
          <w:i/>
          <w:iCs/>
          <w:sz w:val="20"/>
          <w:szCs w:val="20"/>
        </w:rPr>
        <w:t xml:space="preserve"> for testing accessibility.</w:t>
      </w:r>
      <w:r w:rsidRPr="003C6DB6">
        <w:rPr>
          <w:rFonts w:ascii="Times New Roman" w:hAnsi="Times New Roman" w:cs="Times New Roman"/>
          <w:i/>
          <w:iCs/>
          <w:sz w:val="20"/>
          <w:szCs w:val="20"/>
        </w:rPr>
        <w:t xml:space="preserve"> </w:t>
      </w:r>
      <w:r w:rsidRPr="004320E5">
        <w:rPr>
          <w:rFonts w:ascii="Times New Roman" w:hAnsi="Times New Roman" w:cs="Times New Roman"/>
          <w:i/>
          <w:iCs/>
          <w:sz w:val="20"/>
          <w:szCs w:val="20"/>
        </w:rPr>
        <w:t xml:space="preserve">The system focuses on healthcare and nutrition applications, offering personalized health assessments based on demographic inputs and a food analysis module that estimates nutritional values from uploaded product images. A conversational interface is included to enhance interaction and ease of use. Experimental findings indicate trade-offs between </w:t>
      </w:r>
      <w:proofErr w:type="spellStart"/>
      <w:r w:rsidRPr="004320E5">
        <w:rPr>
          <w:rFonts w:ascii="Times New Roman" w:hAnsi="Times New Roman" w:cs="Times New Roman"/>
          <w:i/>
          <w:iCs/>
          <w:sz w:val="20"/>
          <w:szCs w:val="20"/>
        </w:rPr>
        <w:t>Unsloth</w:t>
      </w:r>
      <w:proofErr w:type="spellEnd"/>
      <w:r w:rsidRPr="004320E5">
        <w:rPr>
          <w:rFonts w:ascii="Times New Roman" w:hAnsi="Times New Roman" w:cs="Times New Roman"/>
          <w:i/>
          <w:iCs/>
          <w:sz w:val="20"/>
          <w:szCs w:val="20"/>
        </w:rPr>
        <w:t xml:space="preserve"> and PEFT: while PEFT demonstrates robust flexibility and adaptability, </w:t>
      </w:r>
      <w:proofErr w:type="spellStart"/>
      <w:r w:rsidRPr="004320E5">
        <w:rPr>
          <w:rFonts w:ascii="Times New Roman" w:hAnsi="Times New Roman" w:cs="Times New Roman"/>
          <w:i/>
          <w:iCs/>
          <w:sz w:val="20"/>
          <w:szCs w:val="20"/>
        </w:rPr>
        <w:t>Unsloth</w:t>
      </w:r>
      <w:proofErr w:type="spellEnd"/>
      <w:r w:rsidRPr="004320E5">
        <w:rPr>
          <w:rFonts w:ascii="Times New Roman" w:hAnsi="Times New Roman" w:cs="Times New Roman"/>
          <w:i/>
          <w:iCs/>
          <w:sz w:val="20"/>
          <w:szCs w:val="20"/>
        </w:rPr>
        <w:t xml:space="preserve"> achieves faster training times and reduced memory consumption. Incorporating RAG proves especially beneficial, as it enables continuous updates of domain </w:t>
      </w:r>
      <w:r w:rsidRPr="004320E5">
        <w:rPr>
          <w:rFonts w:ascii="Times New Roman" w:hAnsi="Times New Roman" w:cs="Times New Roman"/>
          <w:i/>
          <w:iCs/>
          <w:sz w:val="20"/>
          <w:szCs w:val="20"/>
        </w:rPr>
        <w:lastRenderedPageBreak/>
        <w:t>knowledge rather than relying solely on static fine-tuning. Overall, the proposed approach presents a practical foundation for building scalable, cost-effective AI systems suitable for personalized decision support, recommendation tools, and other real-world contexts.</w:t>
      </w:r>
    </w:p>
    <w:p w14:paraId="32563548" w14:textId="77777777" w:rsidR="004320E5" w:rsidRPr="004320E5" w:rsidRDefault="004320E5" w:rsidP="00413730">
      <w:pPr>
        <w:spacing w:after="120"/>
        <w:jc w:val="both"/>
        <w:rPr>
          <w:rFonts w:ascii="Times New Roman" w:hAnsi="Times New Roman" w:cs="Times New Roman"/>
          <w:sz w:val="26"/>
          <w:szCs w:val="26"/>
        </w:rPr>
      </w:pPr>
      <w:r w:rsidRPr="004320E5">
        <w:rPr>
          <w:rFonts w:ascii="Times New Roman" w:hAnsi="Times New Roman" w:cs="Times New Roman"/>
          <w:b/>
          <w:bCs/>
          <w:i/>
          <w:iCs/>
          <w:sz w:val="26"/>
          <w:szCs w:val="26"/>
        </w:rPr>
        <w:t>Keywords</w:t>
      </w:r>
    </w:p>
    <w:p w14:paraId="23324D9E" w14:textId="1733296E" w:rsidR="00413730" w:rsidRPr="009779DD" w:rsidRDefault="004320E5" w:rsidP="00016241">
      <w:pPr>
        <w:spacing w:after="360"/>
        <w:jc w:val="both"/>
        <w:rPr>
          <w:rFonts w:ascii="Times New Roman" w:hAnsi="Times New Roman" w:cs="Times New Roman"/>
          <w:sz w:val="20"/>
          <w:szCs w:val="20"/>
        </w:rPr>
      </w:pPr>
      <w:r w:rsidRPr="009779DD">
        <w:rPr>
          <w:rFonts w:ascii="Times New Roman" w:hAnsi="Times New Roman" w:cs="Times New Roman"/>
          <w:i/>
          <w:iCs/>
          <w:sz w:val="20"/>
          <w:szCs w:val="20"/>
        </w:rPr>
        <w:t xml:space="preserve">Large Language Models (LLMs), Parameter-Efficient Fine Tuning (PEFT), </w:t>
      </w:r>
      <w:proofErr w:type="spellStart"/>
      <w:r w:rsidRPr="009779DD">
        <w:rPr>
          <w:rFonts w:ascii="Times New Roman" w:hAnsi="Times New Roman" w:cs="Times New Roman"/>
          <w:i/>
          <w:iCs/>
          <w:sz w:val="20"/>
          <w:szCs w:val="20"/>
        </w:rPr>
        <w:t>Unsloth</w:t>
      </w:r>
      <w:proofErr w:type="spellEnd"/>
      <w:r w:rsidRPr="009779DD">
        <w:rPr>
          <w:rFonts w:ascii="Times New Roman" w:hAnsi="Times New Roman" w:cs="Times New Roman"/>
          <w:i/>
          <w:iCs/>
          <w:sz w:val="20"/>
          <w:szCs w:val="20"/>
        </w:rPr>
        <w:t>, Retrieval-Augmented Generation (RAG), Healthcare AI, Nutrition Analysis.</w:t>
      </w:r>
    </w:p>
    <w:p w14:paraId="5FE7DE6A" w14:textId="77777777" w:rsidR="00016241" w:rsidRPr="009779DD" w:rsidRDefault="00016241" w:rsidP="00016241">
      <w:pPr>
        <w:spacing w:after="240"/>
        <w:jc w:val="both"/>
        <w:rPr>
          <w:rFonts w:ascii="Times New Roman" w:hAnsi="Times New Roman" w:cs="Times New Roman"/>
          <w:sz w:val="20"/>
          <w:szCs w:val="20"/>
        </w:rPr>
      </w:pPr>
    </w:p>
    <w:p w14:paraId="3D1835C4" w14:textId="0BB122D2" w:rsidR="004320E5" w:rsidRPr="003C6DB6" w:rsidRDefault="00413730" w:rsidP="00413730">
      <w:pPr>
        <w:spacing w:afterLines="120" w:after="288"/>
        <w:jc w:val="both"/>
        <w:rPr>
          <w:rFonts w:ascii="Times New Roman" w:hAnsi="Times New Roman" w:cs="Times New Roman"/>
        </w:rPr>
      </w:pPr>
      <w:r w:rsidRPr="003C6DB6">
        <w:rPr>
          <w:rFonts w:ascii="Times New Roman" w:hAnsi="Times New Roman" w:cs="Times New Roman"/>
          <w:b/>
          <w:bCs/>
          <w:sz w:val="28"/>
          <w:szCs w:val="28"/>
        </w:rPr>
        <w:t xml:space="preserve">I. </w:t>
      </w:r>
      <w:r w:rsidR="004320E5" w:rsidRPr="003C6DB6">
        <w:rPr>
          <w:rFonts w:ascii="Times New Roman" w:hAnsi="Times New Roman" w:cs="Times New Roman"/>
          <w:b/>
          <w:bCs/>
          <w:sz w:val="28"/>
          <w:szCs w:val="28"/>
        </w:rPr>
        <w:t>INTRODUCTION</w:t>
      </w:r>
    </w:p>
    <w:p w14:paraId="3CA4D1DF" w14:textId="1A141C93" w:rsidR="00016241" w:rsidRDefault="004320E5" w:rsidP="00016241">
      <w:pPr>
        <w:spacing w:afterLines="120" w:after="288"/>
        <w:jc w:val="both"/>
        <w:rPr>
          <w:rFonts w:ascii="Times New Roman" w:hAnsi="Times New Roman" w:cs="Times New Roman"/>
          <w:sz w:val="22"/>
          <w:szCs w:val="22"/>
        </w:rPr>
      </w:pPr>
      <w:r w:rsidRPr="004320E5">
        <w:rPr>
          <w:rFonts w:ascii="Times New Roman" w:hAnsi="Times New Roman" w:cs="Times New Roman"/>
          <w:sz w:val="22"/>
          <w:szCs w:val="22"/>
        </w:rPr>
        <w:t xml:space="preserve">Recent breakthroughs within LLMs have enabled one to develop intelligent applications with the capability of truly understanding and interacting within a myriad of domains. Traditional fine-tuning, while effective, may be computationally and memory-intensive, rendering them less practical for both real-time and dynamic environments. These challenges bring to light how hard it is to deploy these LLMs in such resource-constrained settings where scalability, flexibility, and cost efficiency are important. </w:t>
      </w:r>
      <w:proofErr w:type="gramStart"/>
      <w:r w:rsidRPr="004320E5">
        <w:rPr>
          <w:rFonts w:ascii="Times New Roman" w:hAnsi="Times New Roman" w:cs="Times New Roman"/>
          <w:sz w:val="22"/>
          <w:szCs w:val="22"/>
        </w:rPr>
        <w:t>In an attempt to</w:t>
      </w:r>
      <w:proofErr w:type="gramEnd"/>
      <w:r w:rsidRPr="004320E5">
        <w:rPr>
          <w:rFonts w:ascii="Times New Roman" w:hAnsi="Times New Roman" w:cs="Times New Roman"/>
          <w:sz w:val="22"/>
          <w:szCs w:val="22"/>
        </w:rPr>
        <w:t xml:space="preserve"> address such challenges, researchers developed PEFT methods targeted at adapting large models with limited computational overheads, yet still maintaining strong performances across diverse specialized tasks. More recently, frameworks such as </w:t>
      </w:r>
      <w:proofErr w:type="spellStart"/>
      <w:r w:rsidRPr="004320E5">
        <w:rPr>
          <w:rFonts w:ascii="Times New Roman" w:hAnsi="Times New Roman" w:cs="Times New Roman"/>
          <w:sz w:val="22"/>
          <w:szCs w:val="22"/>
        </w:rPr>
        <w:t>Unsloth</w:t>
      </w:r>
      <w:proofErr w:type="spellEnd"/>
      <w:r w:rsidRPr="004320E5">
        <w:rPr>
          <w:rFonts w:ascii="Times New Roman" w:hAnsi="Times New Roman" w:cs="Times New Roman"/>
          <w:sz w:val="22"/>
          <w:szCs w:val="22"/>
        </w:rPr>
        <w:t xml:space="preserve"> extend this paradigm by providing faster training and improved memory efficiency, which makes fine-tuning more practical in constrained GPU environments. Simultaneously, Retrieval-Augmented Generation, or simply RAG, has recently appeared as </w:t>
      </w:r>
      <w:proofErr w:type="gramStart"/>
      <w:r w:rsidRPr="004320E5">
        <w:rPr>
          <w:rFonts w:ascii="Times New Roman" w:hAnsi="Times New Roman" w:cs="Times New Roman"/>
          <w:sz w:val="22"/>
          <w:szCs w:val="22"/>
        </w:rPr>
        <w:t>an</w:t>
      </w:r>
      <w:proofErr w:type="gramEnd"/>
      <w:r w:rsidRPr="004320E5">
        <w:rPr>
          <w:rFonts w:ascii="Times New Roman" w:hAnsi="Times New Roman" w:cs="Times New Roman"/>
          <w:sz w:val="22"/>
          <w:szCs w:val="22"/>
        </w:rPr>
        <w:t xml:space="preserve"> Complementary strategy enabling the dynamic incorporation of external knowledge sources, overcoming limitations that are static. of fine-tuned models. This study explores the comparative performance of PEFT and </w:t>
      </w:r>
      <w:proofErr w:type="spellStart"/>
      <w:r w:rsidRPr="004320E5">
        <w:rPr>
          <w:rFonts w:ascii="Times New Roman" w:hAnsi="Times New Roman" w:cs="Times New Roman"/>
          <w:sz w:val="22"/>
          <w:szCs w:val="22"/>
        </w:rPr>
        <w:t>Unsloth</w:t>
      </w:r>
      <w:proofErr w:type="spellEnd"/>
      <w:r w:rsidRPr="004320E5">
        <w:rPr>
          <w:rFonts w:ascii="Times New Roman" w:hAnsi="Times New Roman" w:cs="Times New Roman"/>
          <w:sz w:val="22"/>
          <w:szCs w:val="22"/>
        </w:rPr>
        <w:t xml:space="preserve"> when combined with RAG to improve domain adaptability. The LLaMA3-8B model is used as the base engine, on a Kaggle GPU environment to take advantage of high-performance inference. Because of the restriction of direct port access in Kaggle, </w:t>
      </w:r>
      <w:proofErr w:type="spellStart"/>
      <w:r w:rsidRPr="004320E5">
        <w:rPr>
          <w:rFonts w:ascii="Times New Roman" w:hAnsi="Times New Roman" w:cs="Times New Roman"/>
          <w:sz w:val="22"/>
          <w:szCs w:val="22"/>
        </w:rPr>
        <w:t>Ngrok</w:t>
      </w:r>
      <w:proofErr w:type="spellEnd"/>
      <w:r w:rsidRPr="004320E5">
        <w:rPr>
          <w:rFonts w:ascii="Times New Roman" w:hAnsi="Times New Roman" w:cs="Times New Roman"/>
          <w:sz w:val="22"/>
          <w:szCs w:val="22"/>
        </w:rPr>
        <w:t xml:space="preserve"> </w:t>
      </w:r>
      <w:proofErr w:type="spellStart"/>
      <w:r w:rsidRPr="004320E5">
        <w:rPr>
          <w:rFonts w:ascii="Times New Roman" w:hAnsi="Times New Roman" w:cs="Times New Roman"/>
          <w:sz w:val="22"/>
          <w:szCs w:val="22"/>
        </w:rPr>
        <w:t>tunneling</w:t>
      </w:r>
      <w:proofErr w:type="spellEnd"/>
      <w:r w:rsidRPr="004320E5">
        <w:rPr>
          <w:rFonts w:ascii="Times New Roman" w:hAnsi="Times New Roman" w:cs="Times New Roman"/>
          <w:sz w:val="22"/>
          <w:szCs w:val="22"/>
        </w:rPr>
        <w:t xml:space="preserve"> is used to securely expose Flask-based APIs in real-time. external interactions. Assessment of the system is done through healthcare and nutrition use. cases, including the generation of personalized health reports. based on user demographics (age and gender) and a Food Analyser application which extracts the nutritional values from product images. Usability is enhanced with a conversational chat interface that supports user entry of natural language queries related to health and diet. </w:t>
      </w:r>
      <w:proofErr w:type="gramStart"/>
      <w:r w:rsidRPr="004320E5">
        <w:rPr>
          <w:rFonts w:ascii="Times New Roman" w:hAnsi="Times New Roman" w:cs="Times New Roman"/>
          <w:sz w:val="22"/>
          <w:szCs w:val="22"/>
        </w:rPr>
        <w:t>In order to</w:t>
      </w:r>
      <w:proofErr w:type="gramEnd"/>
      <w:r w:rsidRPr="004320E5">
        <w:rPr>
          <w:rFonts w:ascii="Times New Roman" w:hAnsi="Times New Roman" w:cs="Times New Roman"/>
          <w:sz w:val="22"/>
          <w:szCs w:val="22"/>
        </w:rPr>
        <w:t xml:space="preserve"> compare the performance of PEFT with </w:t>
      </w:r>
      <w:proofErr w:type="spellStart"/>
      <w:r w:rsidRPr="004320E5">
        <w:rPr>
          <w:rFonts w:ascii="Times New Roman" w:hAnsi="Times New Roman" w:cs="Times New Roman"/>
          <w:sz w:val="22"/>
          <w:szCs w:val="22"/>
        </w:rPr>
        <w:t>Unsloth</w:t>
      </w:r>
      <w:proofErr w:type="spellEnd"/>
      <w:r w:rsidRPr="004320E5">
        <w:rPr>
          <w:rFonts w:ascii="Times New Roman" w:hAnsi="Times New Roman" w:cs="Times New Roman"/>
          <w:sz w:val="22"/>
          <w:szCs w:val="22"/>
        </w:rPr>
        <w:t xml:space="preserve"> in real-world deployment scenarios, accuracy, training time, memory use, and inference speed are </w:t>
      </w:r>
      <w:proofErr w:type="spellStart"/>
      <w:proofErr w:type="gramStart"/>
      <w:r w:rsidRPr="004320E5">
        <w:rPr>
          <w:rFonts w:ascii="Times New Roman" w:hAnsi="Times New Roman" w:cs="Times New Roman"/>
          <w:sz w:val="22"/>
          <w:szCs w:val="22"/>
        </w:rPr>
        <w:t>measured.The</w:t>
      </w:r>
      <w:proofErr w:type="spellEnd"/>
      <w:proofErr w:type="gramEnd"/>
      <w:r w:rsidRPr="004320E5">
        <w:rPr>
          <w:rFonts w:ascii="Times New Roman" w:hAnsi="Times New Roman" w:cs="Times New Roman"/>
          <w:sz w:val="22"/>
          <w:szCs w:val="22"/>
        </w:rPr>
        <w:t xml:space="preserve"> results indicate that lightweight fine-tuning approaches significantly reduce computational costs without a strongly negative impact on performance, and RAG integration offers ongoing domain knowledge updates. This study provides a scalable, adaptable, and cost-effective framework for specialized LLM fine-tuning. Further applications could include intelligent recommendation systems, healthcare decision assistance, and other adaptive AI applications.</w:t>
      </w:r>
    </w:p>
    <w:p w14:paraId="56062A17" w14:textId="77777777" w:rsidR="00016241" w:rsidRDefault="00016241" w:rsidP="00016241">
      <w:pPr>
        <w:spacing w:after="240"/>
        <w:jc w:val="both"/>
        <w:rPr>
          <w:rFonts w:ascii="Times New Roman" w:hAnsi="Times New Roman" w:cs="Times New Roman"/>
          <w:sz w:val="22"/>
          <w:szCs w:val="22"/>
        </w:rPr>
      </w:pPr>
    </w:p>
    <w:p w14:paraId="21B6AC8C" w14:textId="77777777" w:rsidR="00DE14FB" w:rsidRPr="00016241" w:rsidRDefault="00DE14FB" w:rsidP="00016241">
      <w:pPr>
        <w:spacing w:after="240"/>
        <w:jc w:val="both"/>
        <w:rPr>
          <w:rFonts w:ascii="Times New Roman" w:hAnsi="Times New Roman" w:cs="Times New Roman"/>
          <w:sz w:val="22"/>
          <w:szCs w:val="22"/>
        </w:rPr>
      </w:pPr>
    </w:p>
    <w:p w14:paraId="6872B9E5" w14:textId="77777777" w:rsidR="004320E5" w:rsidRPr="004320E5" w:rsidRDefault="004320E5" w:rsidP="00413730">
      <w:pPr>
        <w:spacing w:after="120"/>
        <w:jc w:val="both"/>
        <w:rPr>
          <w:rFonts w:ascii="Times New Roman" w:hAnsi="Times New Roman" w:cs="Times New Roman"/>
          <w:sz w:val="28"/>
          <w:szCs w:val="28"/>
        </w:rPr>
      </w:pPr>
      <w:r w:rsidRPr="004320E5">
        <w:rPr>
          <w:rFonts w:ascii="Times New Roman" w:hAnsi="Times New Roman" w:cs="Times New Roman"/>
          <w:b/>
          <w:bCs/>
          <w:sz w:val="28"/>
          <w:szCs w:val="28"/>
        </w:rPr>
        <w:lastRenderedPageBreak/>
        <w:t>II. RELATED WORK</w:t>
      </w:r>
    </w:p>
    <w:p w14:paraId="14526594" w14:textId="77777777" w:rsidR="004320E5" w:rsidRPr="004320E5" w:rsidRDefault="004320E5" w:rsidP="00016241">
      <w:pPr>
        <w:spacing w:after="120"/>
        <w:jc w:val="both"/>
        <w:rPr>
          <w:rFonts w:ascii="Times New Roman" w:hAnsi="Times New Roman" w:cs="Times New Roman"/>
        </w:rPr>
      </w:pPr>
      <w:r w:rsidRPr="004320E5">
        <w:rPr>
          <w:rFonts w:ascii="Times New Roman" w:hAnsi="Times New Roman" w:cs="Times New Roman"/>
        </w:rPr>
        <w:t> </w:t>
      </w:r>
    </w:p>
    <w:p w14:paraId="380F9B02" w14:textId="77777777" w:rsidR="004320E5" w:rsidRPr="00016241" w:rsidRDefault="004320E5" w:rsidP="00413730">
      <w:pPr>
        <w:spacing w:after="120"/>
        <w:jc w:val="both"/>
        <w:rPr>
          <w:rFonts w:ascii="Times New Roman" w:hAnsi="Times New Roman" w:cs="Times New Roman"/>
          <w:b/>
          <w:bCs/>
        </w:rPr>
      </w:pPr>
      <w:r w:rsidRPr="00016241">
        <w:rPr>
          <w:rFonts w:ascii="Times New Roman" w:hAnsi="Times New Roman" w:cs="Times New Roman"/>
          <w:b/>
          <w:bCs/>
        </w:rPr>
        <w:t>A. RAG for Personalized Nutrition and Nutrigenetics</w:t>
      </w:r>
    </w:p>
    <w:p w14:paraId="49BA7710" w14:textId="77777777" w:rsidR="004320E5" w:rsidRPr="004320E5" w:rsidRDefault="004320E5" w:rsidP="00413730">
      <w:pPr>
        <w:spacing w:after="120"/>
        <w:jc w:val="both"/>
        <w:rPr>
          <w:rFonts w:ascii="Times New Roman" w:hAnsi="Times New Roman" w:cs="Times New Roman"/>
        </w:rPr>
      </w:pPr>
      <w:r w:rsidRPr="004320E5">
        <w:rPr>
          <w:rFonts w:ascii="Times New Roman" w:hAnsi="Times New Roman" w:cs="Times New Roman"/>
        </w:rPr>
        <w:t> </w:t>
      </w:r>
    </w:p>
    <w:p w14:paraId="11768AC4" w14:textId="77777777" w:rsidR="004320E5" w:rsidRPr="004320E5" w:rsidRDefault="004320E5" w:rsidP="00413730">
      <w:pPr>
        <w:spacing w:after="120"/>
        <w:jc w:val="both"/>
        <w:rPr>
          <w:rFonts w:ascii="Times New Roman" w:hAnsi="Times New Roman" w:cs="Times New Roman"/>
          <w:sz w:val="22"/>
          <w:szCs w:val="22"/>
        </w:rPr>
      </w:pPr>
      <w:r w:rsidRPr="004320E5">
        <w:rPr>
          <w:rFonts w:ascii="Times New Roman" w:hAnsi="Times New Roman" w:cs="Times New Roman"/>
          <w:sz w:val="22"/>
          <w:szCs w:val="22"/>
        </w:rPr>
        <w:t xml:space="preserve">The introduction of RAG in nutrigenetics, through the work of </w:t>
      </w:r>
      <w:proofErr w:type="spellStart"/>
      <w:r w:rsidRPr="004320E5">
        <w:rPr>
          <w:rFonts w:ascii="Times New Roman" w:hAnsi="Times New Roman" w:cs="Times New Roman"/>
          <w:sz w:val="22"/>
          <w:szCs w:val="22"/>
        </w:rPr>
        <w:t>Benfenati</w:t>
      </w:r>
      <w:proofErr w:type="spellEnd"/>
      <w:r w:rsidRPr="004320E5">
        <w:rPr>
          <w:rFonts w:ascii="Times New Roman" w:hAnsi="Times New Roman" w:cs="Times New Roman"/>
          <w:sz w:val="22"/>
          <w:szCs w:val="22"/>
        </w:rPr>
        <w:t xml:space="preserve"> </w:t>
      </w:r>
      <w:r w:rsidRPr="004320E5">
        <w:rPr>
          <w:rFonts w:ascii="Times New Roman" w:hAnsi="Times New Roman" w:cs="Times New Roman"/>
          <w:i/>
          <w:iCs/>
          <w:sz w:val="22"/>
          <w:szCs w:val="22"/>
        </w:rPr>
        <w:t>et al.</w:t>
      </w:r>
      <w:r w:rsidRPr="004320E5">
        <w:rPr>
          <w:rFonts w:ascii="Times New Roman" w:hAnsi="Times New Roman" w:cs="Times New Roman"/>
          <w:sz w:val="22"/>
          <w:szCs w:val="22"/>
        </w:rPr>
        <w:t xml:space="preserve"> [4], combined nutrition and genomic databases with LLMs. Their approach reduced hallucinations and improved factuality, increasing the relevance of responses by 17%. Gavai </w:t>
      </w:r>
      <w:r w:rsidRPr="004320E5">
        <w:rPr>
          <w:rFonts w:ascii="Times New Roman" w:hAnsi="Times New Roman" w:cs="Times New Roman"/>
          <w:i/>
          <w:iCs/>
          <w:sz w:val="22"/>
          <w:szCs w:val="22"/>
        </w:rPr>
        <w:t>et al.</w:t>
      </w:r>
      <w:r w:rsidRPr="004320E5">
        <w:rPr>
          <w:rFonts w:ascii="Times New Roman" w:hAnsi="Times New Roman" w:cs="Times New Roman"/>
          <w:sz w:val="22"/>
          <w:szCs w:val="22"/>
        </w:rPr>
        <w:t xml:space="preserve"> [5] presented a RAG-powered platform for personalized meal planning in patients with obesity and type 2 diabetes. Dietary compliance had improved by 22%, while user engagement was higher by 14%, to provide knowledge-based personalization.</w:t>
      </w:r>
    </w:p>
    <w:p w14:paraId="0BB62E8A" w14:textId="77777777" w:rsidR="004320E5" w:rsidRPr="004320E5" w:rsidRDefault="004320E5" w:rsidP="00413730">
      <w:pPr>
        <w:spacing w:after="120"/>
        <w:jc w:val="both"/>
        <w:rPr>
          <w:rFonts w:ascii="Times New Roman" w:hAnsi="Times New Roman" w:cs="Times New Roman"/>
        </w:rPr>
      </w:pPr>
      <w:r w:rsidRPr="004320E5">
        <w:rPr>
          <w:rFonts w:ascii="Times New Roman" w:hAnsi="Times New Roman" w:cs="Times New Roman"/>
        </w:rPr>
        <w:t> </w:t>
      </w:r>
    </w:p>
    <w:p w14:paraId="6724137C" w14:textId="77777777" w:rsidR="004320E5" w:rsidRPr="00016241" w:rsidRDefault="004320E5" w:rsidP="00413730">
      <w:pPr>
        <w:spacing w:after="120"/>
        <w:jc w:val="both"/>
        <w:rPr>
          <w:rFonts w:ascii="Times New Roman" w:hAnsi="Times New Roman" w:cs="Times New Roman"/>
          <w:b/>
          <w:bCs/>
          <w:sz w:val="22"/>
          <w:szCs w:val="22"/>
        </w:rPr>
      </w:pPr>
      <w:r w:rsidRPr="00016241">
        <w:rPr>
          <w:rFonts w:ascii="Times New Roman" w:hAnsi="Times New Roman" w:cs="Times New Roman"/>
          <w:b/>
          <w:bCs/>
          <w:sz w:val="22"/>
          <w:szCs w:val="22"/>
        </w:rPr>
        <w:t xml:space="preserve">B. </w:t>
      </w:r>
      <w:r w:rsidRPr="00016241">
        <w:rPr>
          <w:rFonts w:ascii="Times New Roman" w:hAnsi="Times New Roman" w:cs="Times New Roman"/>
          <w:b/>
          <w:bCs/>
        </w:rPr>
        <w:t>Hierarchical</w:t>
      </w:r>
      <w:r w:rsidRPr="00016241">
        <w:rPr>
          <w:rFonts w:ascii="Times New Roman" w:hAnsi="Times New Roman" w:cs="Times New Roman"/>
          <w:b/>
          <w:bCs/>
          <w:sz w:val="22"/>
          <w:szCs w:val="22"/>
        </w:rPr>
        <w:t xml:space="preserve"> RAG Pipelines for Clinical Data Analysis</w:t>
      </w:r>
    </w:p>
    <w:p w14:paraId="6E0C7474" w14:textId="77777777" w:rsidR="004320E5" w:rsidRPr="004320E5" w:rsidRDefault="004320E5" w:rsidP="00413730">
      <w:pPr>
        <w:spacing w:after="120"/>
        <w:jc w:val="both"/>
        <w:rPr>
          <w:rFonts w:ascii="Times New Roman" w:hAnsi="Times New Roman" w:cs="Times New Roman"/>
          <w:sz w:val="22"/>
          <w:szCs w:val="22"/>
        </w:rPr>
      </w:pPr>
      <w:r w:rsidRPr="004320E5">
        <w:rPr>
          <w:rFonts w:ascii="Times New Roman" w:hAnsi="Times New Roman" w:cs="Times New Roman"/>
          <w:sz w:val="22"/>
          <w:szCs w:val="22"/>
        </w:rPr>
        <w:t> </w:t>
      </w:r>
    </w:p>
    <w:p w14:paraId="6EDC825F" w14:textId="77777777" w:rsidR="004320E5" w:rsidRPr="004320E5" w:rsidRDefault="004320E5" w:rsidP="00413730">
      <w:pPr>
        <w:spacing w:after="120"/>
        <w:jc w:val="both"/>
        <w:rPr>
          <w:rFonts w:ascii="Times New Roman" w:hAnsi="Times New Roman" w:cs="Times New Roman"/>
          <w:sz w:val="22"/>
          <w:szCs w:val="22"/>
        </w:rPr>
      </w:pPr>
      <w:r w:rsidRPr="004320E5">
        <w:rPr>
          <w:rFonts w:ascii="Times New Roman" w:hAnsi="Times New Roman" w:cs="Times New Roman"/>
          <w:sz w:val="22"/>
          <w:szCs w:val="22"/>
        </w:rPr>
        <w:t xml:space="preserve">Ansari </w:t>
      </w:r>
      <w:r w:rsidRPr="004320E5">
        <w:rPr>
          <w:rFonts w:ascii="Times New Roman" w:hAnsi="Times New Roman" w:cs="Times New Roman"/>
          <w:i/>
          <w:iCs/>
          <w:sz w:val="22"/>
          <w:szCs w:val="22"/>
        </w:rPr>
        <w:t>et al.</w:t>
      </w:r>
      <w:r w:rsidRPr="004320E5">
        <w:rPr>
          <w:rFonts w:ascii="Times New Roman" w:hAnsi="Times New Roman" w:cs="Times New Roman"/>
          <w:sz w:val="22"/>
          <w:szCs w:val="22"/>
        </w:rPr>
        <w:t xml:space="preserve"> [3] developed a hierarchical RAG pipeline that integrated EHRs, billing data, and imaging indexes, fine-tuned with </w:t>
      </w:r>
      <w:proofErr w:type="spellStart"/>
      <w:r w:rsidRPr="004320E5">
        <w:rPr>
          <w:rFonts w:ascii="Times New Roman" w:hAnsi="Times New Roman" w:cs="Times New Roman"/>
          <w:sz w:val="22"/>
          <w:szCs w:val="22"/>
        </w:rPr>
        <w:t>LoRA</w:t>
      </w:r>
      <w:proofErr w:type="spellEnd"/>
      <w:r w:rsidRPr="004320E5">
        <w:rPr>
          <w:rFonts w:ascii="Times New Roman" w:hAnsi="Times New Roman" w:cs="Times New Roman"/>
          <w:sz w:val="22"/>
          <w:szCs w:val="22"/>
        </w:rPr>
        <w:t>/</w:t>
      </w:r>
      <w:proofErr w:type="spellStart"/>
      <w:r w:rsidRPr="004320E5">
        <w:rPr>
          <w:rFonts w:ascii="Times New Roman" w:hAnsi="Times New Roman" w:cs="Times New Roman"/>
          <w:sz w:val="22"/>
          <w:szCs w:val="22"/>
        </w:rPr>
        <w:t>QLoRA</w:t>
      </w:r>
      <w:proofErr w:type="spellEnd"/>
      <w:r w:rsidRPr="004320E5">
        <w:rPr>
          <w:rFonts w:ascii="Times New Roman" w:hAnsi="Times New Roman" w:cs="Times New Roman"/>
          <w:sz w:val="22"/>
          <w:szCs w:val="22"/>
        </w:rPr>
        <w:t>. Their work outperformed previous state-of-the-art work by improving summarization precision by 19% and reducing latency by 30%.</w:t>
      </w:r>
    </w:p>
    <w:p w14:paraId="1C8256A6" w14:textId="77777777" w:rsidR="004320E5" w:rsidRPr="004320E5" w:rsidRDefault="004320E5" w:rsidP="00413730">
      <w:pPr>
        <w:spacing w:after="120"/>
        <w:jc w:val="both"/>
        <w:rPr>
          <w:rFonts w:ascii="Times New Roman" w:hAnsi="Times New Roman" w:cs="Times New Roman"/>
          <w:sz w:val="22"/>
          <w:szCs w:val="22"/>
        </w:rPr>
      </w:pPr>
      <w:r w:rsidRPr="004320E5">
        <w:rPr>
          <w:rFonts w:ascii="Times New Roman" w:hAnsi="Times New Roman" w:cs="Times New Roman"/>
          <w:sz w:val="22"/>
          <w:szCs w:val="22"/>
        </w:rPr>
        <w:t> </w:t>
      </w:r>
    </w:p>
    <w:p w14:paraId="4F42D394" w14:textId="77777777" w:rsidR="004320E5" w:rsidRPr="00016241" w:rsidRDefault="004320E5" w:rsidP="00413730">
      <w:pPr>
        <w:spacing w:after="120"/>
        <w:jc w:val="both"/>
        <w:rPr>
          <w:rFonts w:ascii="Times New Roman" w:hAnsi="Times New Roman" w:cs="Times New Roman"/>
          <w:b/>
          <w:bCs/>
        </w:rPr>
      </w:pPr>
      <w:r w:rsidRPr="00016241">
        <w:rPr>
          <w:rFonts w:ascii="Times New Roman" w:hAnsi="Times New Roman" w:cs="Times New Roman"/>
          <w:b/>
          <w:bCs/>
        </w:rPr>
        <w:t>C. Multimodal RAG Systems for Dietary Analysis</w:t>
      </w:r>
    </w:p>
    <w:p w14:paraId="51BBB439" w14:textId="77777777" w:rsidR="004320E5" w:rsidRPr="004320E5" w:rsidRDefault="004320E5" w:rsidP="00413730">
      <w:pPr>
        <w:spacing w:after="120"/>
        <w:jc w:val="both"/>
        <w:rPr>
          <w:rFonts w:ascii="Times New Roman" w:hAnsi="Times New Roman" w:cs="Times New Roman"/>
          <w:sz w:val="22"/>
          <w:szCs w:val="22"/>
        </w:rPr>
      </w:pPr>
      <w:r w:rsidRPr="004320E5">
        <w:rPr>
          <w:rFonts w:ascii="Times New Roman" w:hAnsi="Times New Roman" w:cs="Times New Roman"/>
          <w:sz w:val="22"/>
          <w:szCs w:val="22"/>
        </w:rPr>
        <w:t> </w:t>
      </w:r>
    </w:p>
    <w:p w14:paraId="28FDD848" w14:textId="77777777" w:rsidR="004320E5" w:rsidRPr="004320E5" w:rsidRDefault="004320E5" w:rsidP="00413730">
      <w:pPr>
        <w:spacing w:after="120"/>
        <w:jc w:val="both"/>
        <w:rPr>
          <w:rFonts w:ascii="Times New Roman" w:hAnsi="Times New Roman" w:cs="Times New Roman"/>
          <w:sz w:val="22"/>
          <w:szCs w:val="22"/>
        </w:rPr>
      </w:pPr>
      <w:r w:rsidRPr="004320E5">
        <w:rPr>
          <w:rFonts w:ascii="Times New Roman" w:hAnsi="Times New Roman" w:cs="Times New Roman"/>
          <w:sz w:val="22"/>
          <w:szCs w:val="22"/>
        </w:rPr>
        <w:t xml:space="preserve">The new features in the multimodal RAG systems have even further improved those related to image, text, and metadata dietary analysis. </w:t>
      </w:r>
      <w:proofErr w:type="spellStart"/>
      <w:r w:rsidRPr="004320E5">
        <w:rPr>
          <w:rFonts w:ascii="Times New Roman" w:hAnsi="Times New Roman" w:cs="Times New Roman"/>
          <w:sz w:val="22"/>
          <w:szCs w:val="22"/>
        </w:rPr>
        <w:t>Kayarga</w:t>
      </w:r>
      <w:proofErr w:type="spellEnd"/>
      <w:r w:rsidRPr="004320E5">
        <w:rPr>
          <w:rFonts w:ascii="Times New Roman" w:hAnsi="Times New Roman" w:cs="Times New Roman"/>
          <w:sz w:val="22"/>
          <w:szCs w:val="22"/>
        </w:rPr>
        <w:t xml:space="preserve"> </w:t>
      </w:r>
      <w:r w:rsidRPr="004320E5">
        <w:rPr>
          <w:rFonts w:ascii="Times New Roman" w:hAnsi="Times New Roman" w:cs="Times New Roman"/>
          <w:i/>
          <w:iCs/>
          <w:sz w:val="22"/>
          <w:szCs w:val="22"/>
        </w:rPr>
        <w:t>et al.</w:t>
      </w:r>
      <w:r w:rsidRPr="004320E5">
        <w:rPr>
          <w:rFonts w:ascii="Times New Roman" w:hAnsi="Times New Roman" w:cs="Times New Roman"/>
          <w:sz w:val="22"/>
          <w:szCs w:val="22"/>
        </w:rPr>
        <w:t xml:space="preserve"> [6] improved calorie estimation by 20%.</w:t>
      </w:r>
    </w:p>
    <w:p w14:paraId="2D5F1960" w14:textId="77777777" w:rsidR="004320E5" w:rsidRPr="004320E5" w:rsidRDefault="004320E5" w:rsidP="00413730">
      <w:pPr>
        <w:spacing w:after="120"/>
        <w:jc w:val="both"/>
        <w:rPr>
          <w:rFonts w:ascii="Times New Roman" w:hAnsi="Times New Roman" w:cs="Times New Roman"/>
          <w:sz w:val="22"/>
          <w:szCs w:val="22"/>
        </w:rPr>
      </w:pPr>
      <w:r w:rsidRPr="004320E5">
        <w:rPr>
          <w:rFonts w:ascii="Times New Roman" w:hAnsi="Times New Roman" w:cs="Times New Roman"/>
          <w:sz w:val="22"/>
          <w:szCs w:val="22"/>
        </w:rPr>
        <w:t> </w:t>
      </w:r>
    </w:p>
    <w:p w14:paraId="345D3BD6" w14:textId="77777777" w:rsidR="004320E5" w:rsidRPr="00016241" w:rsidRDefault="004320E5" w:rsidP="00413730">
      <w:pPr>
        <w:spacing w:after="120"/>
        <w:jc w:val="both"/>
        <w:rPr>
          <w:rFonts w:ascii="Times New Roman" w:hAnsi="Times New Roman" w:cs="Times New Roman"/>
          <w:b/>
          <w:bCs/>
        </w:rPr>
      </w:pPr>
      <w:r w:rsidRPr="00016241">
        <w:rPr>
          <w:rFonts w:ascii="Times New Roman" w:hAnsi="Times New Roman" w:cs="Times New Roman"/>
          <w:b/>
          <w:bCs/>
        </w:rPr>
        <w:t>D. PEFT Frameworks for Efficient LLM Fine-Tuning</w:t>
      </w:r>
    </w:p>
    <w:p w14:paraId="77CD50EA" w14:textId="77777777" w:rsidR="004320E5" w:rsidRPr="004320E5" w:rsidRDefault="004320E5" w:rsidP="00BF7935">
      <w:pPr>
        <w:jc w:val="both"/>
        <w:rPr>
          <w:rFonts w:ascii="Times New Roman" w:hAnsi="Times New Roman" w:cs="Times New Roman"/>
          <w:sz w:val="22"/>
          <w:szCs w:val="22"/>
        </w:rPr>
      </w:pPr>
      <w:r w:rsidRPr="004320E5">
        <w:rPr>
          <w:rFonts w:ascii="Times New Roman" w:hAnsi="Times New Roman" w:cs="Times New Roman"/>
          <w:sz w:val="22"/>
          <w:szCs w:val="22"/>
        </w:rPr>
        <w:t> </w:t>
      </w:r>
    </w:p>
    <w:p w14:paraId="1AA6087D" w14:textId="77777777" w:rsidR="004320E5" w:rsidRPr="004320E5" w:rsidRDefault="004320E5" w:rsidP="00413730">
      <w:pPr>
        <w:spacing w:after="120"/>
        <w:jc w:val="both"/>
        <w:rPr>
          <w:rFonts w:ascii="Times New Roman" w:hAnsi="Times New Roman" w:cs="Times New Roman"/>
          <w:sz w:val="22"/>
          <w:szCs w:val="22"/>
        </w:rPr>
      </w:pPr>
      <w:r w:rsidRPr="004320E5">
        <w:rPr>
          <w:rFonts w:ascii="Times New Roman" w:hAnsi="Times New Roman" w:cs="Times New Roman"/>
          <w:sz w:val="22"/>
          <w:szCs w:val="22"/>
        </w:rPr>
        <w:t xml:space="preserve">Zheng et al. [16] developed the </w:t>
      </w:r>
      <w:proofErr w:type="spellStart"/>
      <w:r w:rsidRPr="004320E5">
        <w:rPr>
          <w:rFonts w:ascii="Times New Roman" w:hAnsi="Times New Roman" w:cs="Times New Roman"/>
          <w:sz w:val="22"/>
          <w:szCs w:val="22"/>
        </w:rPr>
        <w:t>LlamaFactory</w:t>
      </w:r>
      <w:proofErr w:type="spellEnd"/>
      <w:r w:rsidRPr="004320E5">
        <w:rPr>
          <w:rFonts w:ascii="Times New Roman" w:hAnsi="Times New Roman" w:cs="Times New Roman"/>
          <w:sz w:val="22"/>
          <w:szCs w:val="22"/>
        </w:rPr>
        <w:t xml:space="preserve"> framework for efficient fine-tuning with adapters and </w:t>
      </w:r>
      <w:proofErr w:type="spellStart"/>
      <w:r w:rsidRPr="004320E5">
        <w:rPr>
          <w:rFonts w:ascii="Times New Roman" w:hAnsi="Times New Roman" w:cs="Times New Roman"/>
          <w:sz w:val="22"/>
          <w:szCs w:val="22"/>
        </w:rPr>
        <w:t>LoRA</w:t>
      </w:r>
      <w:proofErr w:type="spellEnd"/>
      <w:r w:rsidRPr="004320E5">
        <w:rPr>
          <w:rFonts w:ascii="Times New Roman" w:hAnsi="Times New Roman" w:cs="Times New Roman"/>
          <w:sz w:val="22"/>
          <w:szCs w:val="22"/>
        </w:rPr>
        <w:t xml:space="preserve">, reducing the training time of health datasets by half. Khaki et al. [7] then came up with </w:t>
      </w:r>
      <w:proofErr w:type="spellStart"/>
      <w:r w:rsidRPr="004320E5">
        <w:rPr>
          <w:rFonts w:ascii="Times New Roman" w:hAnsi="Times New Roman" w:cs="Times New Roman"/>
          <w:sz w:val="22"/>
          <w:szCs w:val="22"/>
        </w:rPr>
        <w:t>SparseLoRA</w:t>
      </w:r>
      <w:proofErr w:type="spellEnd"/>
      <w:r w:rsidRPr="004320E5">
        <w:rPr>
          <w:rFonts w:ascii="Times New Roman" w:hAnsi="Times New Roman" w:cs="Times New Roman"/>
          <w:sz w:val="22"/>
          <w:szCs w:val="22"/>
        </w:rPr>
        <w:t xml:space="preserve">, which managed to pull off 2.2× faster training at up to 35% lower memory consumption. Han et al. developed </w:t>
      </w:r>
      <w:proofErr w:type="spellStart"/>
      <w:r w:rsidRPr="004320E5">
        <w:rPr>
          <w:rFonts w:ascii="Times New Roman" w:hAnsi="Times New Roman" w:cs="Times New Roman"/>
          <w:sz w:val="22"/>
          <w:szCs w:val="22"/>
        </w:rPr>
        <w:t>Unsloth</w:t>
      </w:r>
      <w:proofErr w:type="spellEnd"/>
      <w:r w:rsidRPr="004320E5">
        <w:rPr>
          <w:rFonts w:ascii="Times New Roman" w:hAnsi="Times New Roman" w:cs="Times New Roman"/>
          <w:sz w:val="22"/>
          <w:szCs w:val="22"/>
        </w:rPr>
        <w:t>, a model dependent on gradient checkpointing, 4-bit quantization, and optimized kernels that accelerated training by up to 2×, with a focus on efficient fine-tuning in resource-constrained healthcare settings.</w:t>
      </w:r>
    </w:p>
    <w:p w14:paraId="6EA0510A" w14:textId="77777777" w:rsidR="004320E5" w:rsidRPr="004320E5" w:rsidRDefault="004320E5" w:rsidP="00413730">
      <w:pPr>
        <w:spacing w:after="120"/>
        <w:jc w:val="both"/>
        <w:rPr>
          <w:rFonts w:ascii="Times New Roman" w:hAnsi="Times New Roman" w:cs="Times New Roman"/>
          <w:sz w:val="22"/>
          <w:szCs w:val="22"/>
        </w:rPr>
      </w:pPr>
      <w:r w:rsidRPr="004320E5">
        <w:rPr>
          <w:rFonts w:ascii="Times New Roman" w:hAnsi="Times New Roman" w:cs="Times New Roman"/>
          <w:sz w:val="22"/>
          <w:szCs w:val="22"/>
        </w:rPr>
        <w:tab/>
      </w:r>
    </w:p>
    <w:p w14:paraId="1751DE3A" w14:textId="3457F63F" w:rsidR="004320E5" w:rsidRPr="00016241" w:rsidRDefault="004320E5" w:rsidP="00413730">
      <w:pPr>
        <w:spacing w:after="120"/>
        <w:jc w:val="both"/>
        <w:rPr>
          <w:rFonts w:ascii="Times New Roman" w:hAnsi="Times New Roman" w:cs="Times New Roman"/>
          <w:b/>
          <w:bCs/>
        </w:rPr>
      </w:pPr>
      <w:r w:rsidRPr="00016241">
        <w:rPr>
          <w:rFonts w:ascii="Times New Roman" w:hAnsi="Times New Roman" w:cs="Times New Roman"/>
          <w:b/>
          <w:bCs/>
        </w:rPr>
        <w:t>E. RAG in Telehealth and Personalized Healthcare</w:t>
      </w:r>
    </w:p>
    <w:p w14:paraId="3AC718A2" w14:textId="77777777" w:rsidR="004320E5" w:rsidRPr="004320E5" w:rsidRDefault="004320E5" w:rsidP="00413730">
      <w:pPr>
        <w:spacing w:after="120"/>
        <w:jc w:val="both"/>
        <w:rPr>
          <w:rFonts w:ascii="Times New Roman" w:hAnsi="Times New Roman" w:cs="Times New Roman"/>
          <w:sz w:val="22"/>
          <w:szCs w:val="22"/>
        </w:rPr>
      </w:pPr>
      <w:r w:rsidRPr="004320E5">
        <w:rPr>
          <w:rFonts w:ascii="Times New Roman" w:hAnsi="Times New Roman" w:cs="Times New Roman"/>
          <w:sz w:val="22"/>
          <w:szCs w:val="22"/>
        </w:rPr>
        <w:t> </w:t>
      </w:r>
    </w:p>
    <w:p w14:paraId="0308D639" w14:textId="77777777" w:rsidR="004320E5" w:rsidRPr="004320E5" w:rsidRDefault="004320E5" w:rsidP="00413730">
      <w:pPr>
        <w:spacing w:after="120"/>
        <w:jc w:val="both"/>
        <w:rPr>
          <w:rFonts w:ascii="Times New Roman" w:hAnsi="Times New Roman" w:cs="Times New Roman"/>
          <w:sz w:val="22"/>
          <w:szCs w:val="22"/>
        </w:rPr>
      </w:pPr>
      <w:r w:rsidRPr="004320E5">
        <w:rPr>
          <w:rFonts w:ascii="Times New Roman" w:hAnsi="Times New Roman" w:cs="Times New Roman"/>
          <w:sz w:val="22"/>
          <w:szCs w:val="22"/>
        </w:rPr>
        <w:t xml:space="preserve">Applications of RAG-based LLMs include telehealth and personalized </w:t>
      </w:r>
      <w:proofErr w:type="gramStart"/>
      <w:r w:rsidRPr="004320E5">
        <w:rPr>
          <w:rFonts w:ascii="Times New Roman" w:hAnsi="Times New Roman" w:cs="Times New Roman"/>
          <w:sz w:val="22"/>
          <w:szCs w:val="22"/>
        </w:rPr>
        <w:t>guidance ,</w:t>
      </w:r>
      <w:proofErr w:type="gramEnd"/>
      <w:r w:rsidRPr="004320E5">
        <w:rPr>
          <w:rFonts w:ascii="Times New Roman" w:hAnsi="Times New Roman" w:cs="Times New Roman"/>
          <w:sz w:val="22"/>
          <w:szCs w:val="22"/>
        </w:rPr>
        <w:t xml:space="preserve"> it combined patient data and guideline information, thus increasing the speed of responding in telehealth by 9% and compliance with a given guideline by 12%. Similarly, Gavai </w:t>
      </w:r>
      <w:proofErr w:type="gramStart"/>
      <w:r w:rsidRPr="004320E5">
        <w:rPr>
          <w:rFonts w:ascii="Times New Roman" w:hAnsi="Times New Roman" w:cs="Times New Roman"/>
          <w:sz w:val="22"/>
          <w:szCs w:val="22"/>
        </w:rPr>
        <w:t>et al.[</w:t>
      </w:r>
      <w:proofErr w:type="gramEnd"/>
      <w:r w:rsidRPr="004320E5">
        <w:rPr>
          <w:rFonts w:ascii="Times New Roman" w:hAnsi="Times New Roman" w:cs="Times New Roman"/>
          <w:sz w:val="22"/>
          <w:szCs w:val="22"/>
        </w:rPr>
        <w:t xml:space="preserve">5] generated nutrition </w:t>
      </w:r>
      <w:r w:rsidRPr="004320E5">
        <w:rPr>
          <w:rFonts w:ascii="Times New Roman" w:hAnsi="Times New Roman" w:cs="Times New Roman"/>
          <w:sz w:val="22"/>
          <w:szCs w:val="22"/>
        </w:rPr>
        <w:lastRenderedPageBreak/>
        <w:t>plans matching expert recommendations 90% of the time, with emphasis on the role of RAG in trustworthy, personalized healthcare.</w:t>
      </w:r>
    </w:p>
    <w:p w14:paraId="050EF43F" w14:textId="77777777" w:rsidR="004320E5" w:rsidRPr="004320E5" w:rsidRDefault="004320E5" w:rsidP="00413730">
      <w:pPr>
        <w:spacing w:after="120"/>
        <w:jc w:val="both"/>
        <w:rPr>
          <w:rFonts w:ascii="Times New Roman" w:hAnsi="Times New Roman" w:cs="Times New Roman"/>
          <w:sz w:val="22"/>
          <w:szCs w:val="22"/>
        </w:rPr>
      </w:pPr>
      <w:r w:rsidRPr="004320E5">
        <w:rPr>
          <w:rFonts w:ascii="Times New Roman" w:hAnsi="Times New Roman" w:cs="Times New Roman"/>
          <w:sz w:val="22"/>
          <w:szCs w:val="22"/>
        </w:rPr>
        <w:t> </w:t>
      </w:r>
    </w:p>
    <w:p w14:paraId="29BCB675" w14:textId="77777777" w:rsidR="004320E5" w:rsidRPr="00016241" w:rsidRDefault="004320E5" w:rsidP="00413730">
      <w:pPr>
        <w:spacing w:after="120"/>
        <w:jc w:val="both"/>
        <w:rPr>
          <w:rFonts w:ascii="Times New Roman" w:hAnsi="Times New Roman" w:cs="Times New Roman"/>
          <w:b/>
          <w:bCs/>
        </w:rPr>
      </w:pPr>
      <w:r w:rsidRPr="00016241">
        <w:rPr>
          <w:rFonts w:ascii="Times New Roman" w:hAnsi="Times New Roman" w:cs="Times New Roman"/>
          <w:b/>
          <w:bCs/>
        </w:rPr>
        <w:t>F. Comparative Analyses of Fine-Tuning Methods</w:t>
      </w:r>
    </w:p>
    <w:p w14:paraId="47B07F5C" w14:textId="77777777" w:rsidR="004320E5" w:rsidRPr="004320E5" w:rsidRDefault="004320E5" w:rsidP="00413730">
      <w:pPr>
        <w:spacing w:after="120"/>
        <w:jc w:val="both"/>
        <w:rPr>
          <w:rFonts w:ascii="Times New Roman" w:hAnsi="Times New Roman" w:cs="Times New Roman"/>
          <w:sz w:val="22"/>
          <w:szCs w:val="22"/>
        </w:rPr>
      </w:pPr>
      <w:r w:rsidRPr="004320E5">
        <w:rPr>
          <w:rFonts w:ascii="Times New Roman" w:hAnsi="Times New Roman" w:cs="Times New Roman"/>
          <w:sz w:val="22"/>
          <w:szCs w:val="22"/>
        </w:rPr>
        <w:t> </w:t>
      </w:r>
    </w:p>
    <w:p w14:paraId="5912C759" w14:textId="77777777" w:rsidR="004320E5" w:rsidRPr="004320E5" w:rsidRDefault="004320E5" w:rsidP="00413730">
      <w:pPr>
        <w:spacing w:after="120"/>
        <w:jc w:val="both"/>
        <w:rPr>
          <w:rFonts w:ascii="Times New Roman" w:hAnsi="Times New Roman" w:cs="Times New Roman"/>
          <w:sz w:val="22"/>
          <w:szCs w:val="22"/>
        </w:rPr>
      </w:pPr>
      <w:proofErr w:type="spellStart"/>
      <w:r w:rsidRPr="004320E5">
        <w:rPr>
          <w:rFonts w:ascii="Times New Roman" w:hAnsi="Times New Roman" w:cs="Times New Roman"/>
          <w:sz w:val="22"/>
          <w:szCs w:val="22"/>
        </w:rPr>
        <w:t>Pingua</w:t>
      </w:r>
      <w:proofErr w:type="spellEnd"/>
      <w:r w:rsidRPr="004320E5">
        <w:rPr>
          <w:rFonts w:ascii="Times New Roman" w:hAnsi="Times New Roman" w:cs="Times New Roman"/>
          <w:sz w:val="22"/>
          <w:szCs w:val="22"/>
        </w:rPr>
        <w:t xml:space="preserve"> </w:t>
      </w:r>
      <w:r w:rsidRPr="004320E5">
        <w:rPr>
          <w:rFonts w:ascii="Times New Roman" w:hAnsi="Times New Roman" w:cs="Times New Roman"/>
          <w:i/>
          <w:iCs/>
          <w:sz w:val="22"/>
          <w:szCs w:val="22"/>
        </w:rPr>
        <w:t>et al.</w:t>
      </w:r>
      <w:r w:rsidRPr="004320E5">
        <w:rPr>
          <w:rFonts w:ascii="Times New Roman" w:hAnsi="Times New Roman" w:cs="Times New Roman"/>
          <w:sz w:val="22"/>
          <w:szCs w:val="22"/>
        </w:rPr>
        <w:t xml:space="preserve"> [14] benchmarked multiple variants of PEFT methods for healthcare LLMs powered by RAG. </w:t>
      </w:r>
      <w:proofErr w:type="spellStart"/>
      <w:r w:rsidRPr="004320E5">
        <w:rPr>
          <w:rFonts w:ascii="Times New Roman" w:hAnsi="Times New Roman" w:cs="Times New Roman"/>
          <w:sz w:val="22"/>
          <w:szCs w:val="22"/>
        </w:rPr>
        <w:t>Unsloth</w:t>
      </w:r>
      <w:proofErr w:type="spellEnd"/>
      <w:r w:rsidRPr="004320E5">
        <w:rPr>
          <w:rFonts w:ascii="Times New Roman" w:hAnsi="Times New Roman" w:cs="Times New Roman"/>
          <w:sz w:val="22"/>
          <w:szCs w:val="22"/>
        </w:rPr>
        <w:t xml:space="preserve"> was noted to demonstrate very fast training on minimal VRAM. </w:t>
      </w:r>
      <w:proofErr w:type="spellStart"/>
      <w:r w:rsidRPr="004320E5">
        <w:rPr>
          <w:rFonts w:ascii="Times New Roman" w:hAnsi="Times New Roman" w:cs="Times New Roman"/>
          <w:sz w:val="22"/>
          <w:szCs w:val="22"/>
        </w:rPr>
        <w:t>SparseLoRA</w:t>
      </w:r>
      <w:proofErr w:type="spellEnd"/>
      <w:r w:rsidRPr="004320E5">
        <w:rPr>
          <w:rFonts w:ascii="Times New Roman" w:hAnsi="Times New Roman" w:cs="Times New Roman"/>
          <w:sz w:val="22"/>
          <w:szCs w:val="22"/>
        </w:rPr>
        <w:t xml:space="preserve"> was the most computationally efficient. </w:t>
      </w:r>
      <w:proofErr w:type="spellStart"/>
      <w:r w:rsidRPr="004320E5">
        <w:rPr>
          <w:rFonts w:ascii="Times New Roman" w:hAnsi="Times New Roman" w:cs="Times New Roman"/>
          <w:sz w:val="22"/>
          <w:szCs w:val="22"/>
        </w:rPr>
        <w:t>LoRA</w:t>
      </w:r>
      <w:proofErr w:type="spellEnd"/>
      <w:r w:rsidRPr="004320E5">
        <w:rPr>
          <w:rFonts w:ascii="Times New Roman" w:hAnsi="Times New Roman" w:cs="Times New Roman"/>
          <w:sz w:val="22"/>
          <w:szCs w:val="22"/>
        </w:rPr>
        <w:t xml:space="preserve"> achieved slightly higher accuracy and hence demonstrated the trade-off among speed, memory, and performance that many real-world deployments face.</w:t>
      </w:r>
    </w:p>
    <w:p w14:paraId="40767819" w14:textId="77777777" w:rsidR="004320E5" w:rsidRPr="004320E5" w:rsidRDefault="004320E5" w:rsidP="00016241">
      <w:pPr>
        <w:spacing w:after="240"/>
        <w:jc w:val="both"/>
        <w:rPr>
          <w:rFonts w:ascii="Times New Roman" w:hAnsi="Times New Roman" w:cs="Times New Roman"/>
          <w:sz w:val="22"/>
          <w:szCs w:val="22"/>
        </w:rPr>
      </w:pPr>
    </w:p>
    <w:p w14:paraId="1BEA3DF6" w14:textId="2D8E8F2D" w:rsidR="004320E5" w:rsidRPr="004320E5" w:rsidRDefault="004320E5" w:rsidP="00413730">
      <w:pPr>
        <w:spacing w:after="120"/>
        <w:jc w:val="both"/>
        <w:rPr>
          <w:rFonts w:ascii="Times New Roman" w:hAnsi="Times New Roman" w:cs="Times New Roman"/>
        </w:rPr>
      </w:pPr>
      <w:r w:rsidRPr="004320E5">
        <w:rPr>
          <w:rFonts w:ascii="Times New Roman" w:hAnsi="Times New Roman" w:cs="Times New Roman"/>
          <w:b/>
          <w:bCs/>
        </w:rPr>
        <w:t xml:space="preserve">III.  </w:t>
      </w:r>
      <w:r w:rsidRPr="004320E5">
        <w:rPr>
          <w:rFonts w:ascii="Times New Roman" w:hAnsi="Times New Roman" w:cs="Times New Roman"/>
          <w:b/>
          <w:bCs/>
          <w:sz w:val="28"/>
          <w:szCs w:val="28"/>
        </w:rPr>
        <w:t>METHODOLOGY</w:t>
      </w:r>
    </w:p>
    <w:p w14:paraId="0457C8E8" w14:textId="77777777" w:rsidR="004320E5" w:rsidRPr="004320E5" w:rsidRDefault="004320E5" w:rsidP="00413730">
      <w:pPr>
        <w:spacing w:after="120"/>
        <w:jc w:val="both"/>
        <w:rPr>
          <w:rFonts w:ascii="Times New Roman" w:hAnsi="Times New Roman" w:cs="Times New Roman"/>
        </w:rPr>
      </w:pPr>
      <w:r w:rsidRPr="004320E5">
        <w:rPr>
          <w:rFonts w:ascii="Times New Roman" w:hAnsi="Times New Roman" w:cs="Times New Roman"/>
        </w:rPr>
        <w:t> </w:t>
      </w:r>
    </w:p>
    <w:p w14:paraId="36C32B26" w14:textId="75D6ADBD" w:rsidR="004320E5" w:rsidRPr="00016241" w:rsidRDefault="004320E5" w:rsidP="00413730">
      <w:pPr>
        <w:spacing w:after="120"/>
        <w:jc w:val="both"/>
        <w:rPr>
          <w:rFonts w:ascii="Times New Roman" w:hAnsi="Times New Roman" w:cs="Times New Roman"/>
          <w:b/>
          <w:bCs/>
        </w:rPr>
      </w:pPr>
      <w:r w:rsidRPr="00016241">
        <w:rPr>
          <w:rFonts w:ascii="Times New Roman" w:hAnsi="Times New Roman" w:cs="Times New Roman"/>
          <w:b/>
          <w:bCs/>
        </w:rPr>
        <w:t>A.</w:t>
      </w:r>
      <w:r w:rsidR="00413730" w:rsidRPr="00016241">
        <w:rPr>
          <w:rFonts w:ascii="Times New Roman" w:hAnsi="Times New Roman" w:cs="Times New Roman"/>
          <w:b/>
          <w:bCs/>
        </w:rPr>
        <w:t xml:space="preserve"> </w:t>
      </w:r>
      <w:r w:rsidRPr="00016241">
        <w:rPr>
          <w:rFonts w:ascii="Times New Roman" w:hAnsi="Times New Roman" w:cs="Times New Roman"/>
          <w:b/>
          <w:bCs/>
        </w:rPr>
        <w:t>Dataset Description</w:t>
      </w:r>
    </w:p>
    <w:p w14:paraId="785B137D" w14:textId="77777777" w:rsidR="004320E5" w:rsidRPr="004320E5" w:rsidRDefault="004320E5" w:rsidP="00413730">
      <w:pPr>
        <w:spacing w:after="120"/>
        <w:jc w:val="both"/>
        <w:rPr>
          <w:rFonts w:ascii="Times New Roman" w:hAnsi="Times New Roman" w:cs="Times New Roman"/>
        </w:rPr>
      </w:pPr>
      <w:r w:rsidRPr="004320E5">
        <w:rPr>
          <w:rFonts w:ascii="Times New Roman" w:hAnsi="Times New Roman" w:cs="Times New Roman"/>
        </w:rPr>
        <w:t> </w:t>
      </w:r>
    </w:p>
    <w:p w14:paraId="502B0A0A" w14:textId="180868B2" w:rsidR="004320E5" w:rsidRPr="004320E5" w:rsidRDefault="004320E5" w:rsidP="00413730">
      <w:pPr>
        <w:spacing w:after="120"/>
        <w:jc w:val="both"/>
        <w:rPr>
          <w:rFonts w:ascii="Times New Roman" w:hAnsi="Times New Roman" w:cs="Times New Roman"/>
          <w:sz w:val="22"/>
          <w:szCs w:val="22"/>
        </w:rPr>
      </w:pPr>
      <w:r w:rsidRPr="004320E5">
        <w:rPr>
          <w:rFonts w:ascii="Times New Roman" w:hAnsi="Times New Roman" w:cs="Times New Roman"/>
          <w:sz w:val="22"/>
          <w:szCs w:val="22"/>
        </w:rPr>
        <w:t xml:space="preserve">The work brings together data from various fields for carrying out multimodal health and nutritional analysis that makes use of images, </w:t>
      </w:r>
      <w:proofErr w:type="gramStart"/>
      <w:r w:rsidRPr="004320E5">
        <w:rPr>
          <w:rFonts w:ascii="Times New Roman" w:hAnsi="Times New Roman" w:cs="Times New Roman"/>
          <w:sz w:val="22"/>
          <w:szCs w:val="22"/>
        </w:rPr>
        <w:t>numbers</w:t>
      </w:r>
      <w:proofErr w:type="gramEnd"/>
      <w:r w:rsidRPr="004320E5">
        <w:rPr>
          <w:rFonts w:ascii="Times New Roman" w:hAnsi="Times New Roman" w:cs="Times New Roman"/>
          <w:sz w:val="22"/>
          <w:szCs w:val="22"/>
        </w:rPr>
        <w:t xml:space="preserve"> and words for the purpose of generating personalized recommendations.</w:t>
      </w:r>
      <w:r w:rsidR="00413730" w:rsidRPr="003C6DB6">
        <w:rPr>
          <w:rFonts w:ascii="Times New Roman" w:hAnsi="Times New Roman" w:cs="Times New Roman"/>
          <w:sz w:val="22"/>
          <w:szCs w:val="22"/>
        </w:rPr>
        <w:t xml:space="preserve"> </w:t>
      </w:r>
      <w:r w:rsidRPr="004320E5">
        <w:rPr>
          <w:rFonts w:ascii="Times New Roman" w:hAnsi="Times New Roman" w:cs="Times New Roman"/>
          <w:sz w:val="22"/>
          <w:szCs w:val="22"/>
        </w:rPr>
        <w:t xml:space="preserve">The food image dataset has more than 20000 images. The items in the images are labelled. The images in the dataset include fruits, vegetables, snacks, </w:t>
      </w:r>
      <w:proofErr w:type="gramStart"/>
      <w:r w:rsidRPr="004320E5">
        <w:rPr>
          <w:rFonts w:ascii="Times New Roman" w:hAnsi="Times New Roman" w:cs="Times New Roman"/>
          <w:sz w:val="22"/>
          <w:szCs w:val="22"/>
        </w:rPr>
        <w:t>drinks</w:t>
      </w:r>
      <w:proofErr w:type="gramEnd"/>
      <w:r w:rsidRPr="004320E5">
        <w:rPr>
          <w:rFonts w:ascii="Times New Roman" w:hAnsi="Times New Roman" w:cs="Times New Roman"/>
          <w:sz w:val="22"/>
          <w:szCs w:val="22"/>
        </w:rPr>
        <w:t xml:space="preserve"> and meals. All images have annotations for food group, portion size, cooking </w:t>
      </w:r>
      <w:proofErr w:type="gramStart"/>
      <w:r w:rsidRPr="004320E5">
        <w:rPr>
          <w:rFonts w:ascii="Times New Roman" w:hAnsi="Times New Roman" w:cs="Times New Roman"/>
          <w:sz w:val="22"/>
          <w:szCs w:val="22"/>
        </w:rPr>
        <w:t>method</w:t>
      </w:r>
      <w:proofErr w:type="gramEnd"/>
      <w:r w:rsidRPr="004320E5">
        <w:rPr>
          <w:rFonts w:ascii="Times New Roman" w:hAnsi="Times New Roman" w:cs="Times New Roman"/>
          <w:sz w:val="22"/>
          <w:szCs w:val="22"/>
        </w:rPr>
        <w:t xml:space="preserve"> and the context in which they were consumed. The model’s performance and reliability in estimating nutrients and classifying food have been improved by applying commonly used techniques for augmentation like rotation, flipping, brightness variations, and Gaussian noise. Along with the dataset, a nutritional database built off authoritative sources, especially the USDA, gives information on detailed macro and micronutrients to enable evidence-based recommendations through RAG. Data collected from the patient which includes demographics, nutritional habits, cultural food preferences, physical activity, and medical data including age, sex, weight, height, allergy details, and chronic disease status may be used for developing personalised meal plans and health summaries. RAG-generated medico-legal question-answering tasks can utilize knowledge sourced from clinical practice guidelines, nutritional guidelines, published literature, and verified online sources. The system’s reasoning capability is further enhanced by datasets like </w:t>
      </w:r>
      <w:proofErr w:type="spellStart"/>
      <w:r w:rsidRPr="004320E5">
        <w:rPr>
          <w:rFonts w:ascii="Times New Roman" w:hAnsi="Times New Roman" w:cs="Times New Roman"/>
          <w:sz w:val="22"/>
          <w:szCs w:val="22"/>
        </w:rPr>
        <w:t>MedQA</w:t>
      </w:r>
      <w:proofErr w:type="spellEnd"/>
      <w:r w:rsidRPr="004320E5">
        <w:rPr>
          <w:rFonts w:ascii="Times New Roman" w:hAnsi="Times New Roman" w:cs="Times New Roman"/>
          <w:sz w:val="22"/>
          <w:szCs w:val="22"/>
        </w:rPr>
        <w:t xml:space="preserve"> consisting of around 12,700 USMLE-type questions, </w:t>
      </w:r>
      <w:proofErr w:type="spellStart"/>
      <w:r w:rsidRPr="004320E5">
        <w:rPr>
          <w:rFonts w:ascii="Times New Roman" w:hAnsi="Times New Roman" w:cs="Times New Roman"/>
          <w:sz w:val="22"/>
          <w:szCs w:val="22"/>
        </w:rPr>
        <w:t>PubMedQA</w:t>
      </w:r>
      <w:proofErr w:type="spellEnd"/>
      <w:r w:rsidRPr="004320E5">
        <w:rPr>
          <w:rFonts w:ascii="Times New Roman" w:hAnsi="Times New Roman" w:cs="Times New Roman"/>
          <w:sz w:val="22"/>
          <w:szCs w:val="22"/>
        </w:rPr>
        <w:t xml:space="preserve"> which includes expert-verified fact-checking pairs, and </w:t>
      </w:r>
      <w:proofErr w:type="spellStart"/>
      <w:r w:rsidRPr="004320E5">
        <w:rPr>
          <w:rFonts w:ascii="Times New Roman" w:hAnsi="Times New Roman" w:cs="Times New Roman"/>
          <w:sz w:val="22"/>
          <w:szCs w:val="22"/>
        </w:rPr>
        <w:t>MedMCQA</w:t>
      </w:r>
      <w:proofErr w:type="spellEnd"/>
      <w:r w:rsidRPr="004320E5">
        <w:rPr>
          <w:rFonts w:ascii="Times New Roman" w:hAnsi="Times New Roman" w:cs="Times New Roman"/>
          <w:sz w:val="22"/>
          <w:szCs w:val="22"/>
        </w:rPr>
        <w:t xml:space="preserve"> that comprises 21 medical domains with nearly 194,000 questions.  By bringing together visual data and structured nutritional and personal metadata, we create a multimodal framework that can accurately estimate your nutrients, provide personalized recommendations, and understand factual health claims for use in the real world.</w:t>
      </w:r>
    </w:p>
    <w:p w14:paraId="21CC1D4F" w14:textId="77777777" w:rsidR="00DE14FB" w:rsidRDefault="00DE14FB" w:rsidP="00016241">
      <w:pPr>
        <w:spacing w:after="120"/>
        <w:jc w:val="both"/>
        <w:rPr>
          <w:rFonts w:ascii="Times New Roman" w:hAnsi="Times New Roman" w:cs="Times New Roman"/>
          <w:b/>
          <w:bCs/>
        </w:rPr>
      </w:pPr>
    </w:p>
    <w:p w14:paraId="7947476D" w14:textId="77777777" w:rsidR="00DE14FB" w:rsidRDefault="00DE14FB" w:rsidP="00016241">
      <w:pPr>
        <w:spacing w:after="120"/>
        <w:jc w:val="both"/>
        <w:rPr>
          <w:rFonts w:ascii="Times New Roman" w:hAnsi="Times New Roman" w:cs="Times New Roman"/>
          <w:b/>
          <w:bCs/>
        </w:rPr>
      </w:pPr>
    </w:p>
    <w:p w14:paraId="1E2CF747" w14:textId="2E8D2EC0" w:rsidR="004320E5" w:rsidRPr="004320E5" w:rsidRDefault="004320E5" w:rsidP="00016241">
      <w:pPr>
        <w:spacing w:after="120"/>
        <w:jc w:val="both"/>
        <w:rPr>
          <w:rFonts w:ascii="Times New Roman" w:hAnsi="Times New Roman" w:cs="Times New Roman"/>
        </w:rPr>
      </w:pPr>
      <w:r w:rsidRPr="004320E5">
        <w:rPr>
          <w:rFonts w:ascii="Times New Roman" w:hAnsi="Times New Roman" w:cs="Times New Roman"/>
          <w:b/>
          <w:bCs/>
        </w:rPr>
        <w:t> </w:t>
      </w:r>
    </w:p>
    <w:p w14:paraId="19AE2A01" w14:textId="0FB3AEA9" w:rsidR="004320E5" w:rsidRPr="00016241" w:rsidRDefault="00D63429" w:rsidP="00413730">
      <w:pPr>
        <w:spacing w:after="120"/>
        <w:jc w:val="both"/>
        <w:rPr>
          <w:rFonts w:ascii="Times New Roman" w:hAnsi="Times New Roman" w:cs="Times New Roman"/>
          <w:b/>
          <w:bCs/>
        </w:rPr>
      </w:pPr>
      <w:r w:rsidRPr="00016241">
        <w:rPr>
          <w:rFonts w:ascii="Times New Roman" w:hAnsi="Times New Roman" w:cs="Times New Roman"/>
          <w:b/>
          <w:bCs/>
        </w:rPr>
        <w:lastRenderedPageBreak/>
        <w:t xml:space="preserve">B. </w:t>
      </w:r>
      <w:r w:rsidR="004320E5" w:rsidRPr="00016241">
        <w:rPr>
          <w:rFonts w:ascii="Times New Roman" w:hAnsi="Times New Roman" w:cs="Times New Roman"/>
          <w:b/>
          <w:bCs/>
        </w:rPr>
        <w:t>Data Preprocessing and Cleaning</w:t>
      </w:r>
    </w:p>
    <w:p w14:paraId="6A70A011" w14:textId="77777777" w:rsidR="00413730" w:rsidRPr="004320E5" w:rsidRDefault="00413730" w:rsidP="00413730">
      <w:pPr>
        <w:spacing w:after="120"/>
        <w:jc w:val="both"/>
        <w:rPr>
          <w:rFonts w:ascii="Times New Roman" w:hAnsi="Times New Roman" w:cs="Times New Roman"/>
        </w:rPr>
      </w:pPr>
    </w:p>
    <w:p w14:paraId="248CFD44" w14:textId="5DFA3FB8" w:rsidR="004320E5" w:rsidRPr="003C6DB6" w:rsidRDefault="004320E5" w:rsidP="00413730">
      <w:pPr>
        <w:spacing w:after="120"/>
        <w:jc w:val="both"/>
        <w:rPr>
          <w:rFonts w:ascii="Times New Roman" w:hAnsi="Times New Roman" w:cs="Times New Roman"/>
          <w:sz w:val="22"/>
          <w:szCs w:val="22"/>
        </w:rPr>
      </w:pPr>
      <w:r w:rsidRPr="004320E5">
        <w:rPr>
          <w:rFonts w:ascii="Times New Roman" w:hAnsi="Times New Roman" w:cs="Times New Roman"/>
          <w:sz w:val="22"/>
          <w:szCs w:val="22"/>
        </w:rPr>
        <w:t>It ensures the accuracy of image data, numerical data, categorical data, and textual data. Moreover, it improves the overall reliability of the model.</w:t>
      </w:r>
    </w:p>
    <w:p w14:paraId="34A3F437" w14:textId="77777777" w:rsidR="00C42222" w:rsidRPr="004320E5" w:rsidRDefault="00C42222" w:rsidP="00413730">
      <w:pPr>
        <w:spacing w:after="120"/>
        <w:jc w:val="both"/>
        <w:rPr>
          <w:rFonts w:ascii="Times New Roman" w:hAnsi="Times New Roman" w:cs="Times New Roman"/>
          <w:sz w:val="22"/>
          <w:szCs w:val="22"/>
        </w:rPr>
      </w:pPr>
    </w:p>
    <w:p w14:paraId="4FDCDE90" w14:textId="77A96AFC" w:rsidR="004320E5" w:rsidRPr="00016241" w:rsidRDefault="00D63429" w:rsidP="00413730">
      <w:pPr>
        <w:spacing w:after="120"/>
        <w:jc w:val="both"/>
        <w:rPr>
          <w:rFonts w:ascii="Times New Roman" w:hAnsi="Times New Roman" w:cs="Times New Roman"/>
          <w:b/>
          <w:bCs/>
        </w:rPr>
      </w:pPr>
      <w:r w:rsidRPr="00016241">
        <w:rPr>
          <w:rFonts w:ascii="Times New Roman" w:hAnsi="Times New Roman" w:cs="Times New Roman"/>
          <w:b/>
          <w:bCs/>
        </w:rPr>
        <w:t xml:space="preserve">C. </w:t>
      </w:r>
      <w:r w:rsidR="004320E5" w:rsidRPr="00016241">
        <w:rPr>
          <w:rFonts w:ascii="Times New Roman" w:hAnsi="Times New Roman" w:cs="Times New Roman"/>
          <w:b/>
          <w:bCs/>
        </w:rPr>
        <w:t>Handling Missing Data:</w:t>
      </w:r>
    </w:p>
    <w:p w14:paraId="67531161" w14:textId="77777777" w:rsidR="004320E5" w:rsidRPr="004320E5" w:rsidRDefault="004320E5" w:rsidP="00016241">
      <w:pPr>
        <w:spacing w:after="120"/>
        <w:jc w:val="both"/>
        <w:rPr>
          <w:rFonts w:ascii="Times New Roman" w:hAnsi="Times New Roman" w:cs="Times New Roman"/>
        </w:rPr>
      </w:pPr>
      <w:r w:rsidRPr="004320E5">
        <w:rPr>
          <w:rFonts w:ascii="Times New Roman" w:hAnsi="Times New Roman" w:cs="Times New Roman"/>
        </w:rPr>
        <w:t> </w:t>
      </w:r>
    </w:p>
    <w:p w14:paraId="78CE929F" w14:textId="77777777" w:rsidR="004320E5" w:rsidRPr="004320E5" w:rsidRDefault="004320E5" w:rsidP="00C42222">
      <w:pPr>
        <w:spacing w:after="0" w:line="276" w:lineRule="auto"/>
        <w:jc w:val="both"/>
        <w:rPr>
          <w:rFonts w:ascii="Times New Roman" w:hAnsi="Times New Roman" w:cs="Times New Roman"/>
          <w:sz w:val="22"/>
          <w:szCs w:val="22"/>
        </w:rPr>
      </w:pPr>
      <w:r w:rsidRPr="004320E5">
        <w:rPr>
          <w:rFonts w:ascii="Times New Roman" w:hAnsi="Times New Roman" w:cs="Times New Roman"/>
          <w:sz w:val="22"/>
          <w:szCs w:val="22"/>
        </w:rPr>
        <w:t>Numerical features: For calories, macronutrients, and portion sizes, the imputers used for the missing values are mean, median, and mode as per the distribution of the feature.</w:t>
      </w:r>
    </w:p>
    <w:p w14:paraId="27DBDC8B" w14:textId="77777777" w:rsidR="004320E5" w:rsidRPr="004320E5" w:rsidRDefault="004320E5" w:rsidP="00C42222">
      <w:pPr>
        <w:spacing w:after="0" w:line="276" w:lineRule="auto"/>
        <w:jc w:val="both"/>
        <w:rPr>
          <w:rFonts w:ascii="Times New Roman" w:hAnsi="Times New Roman" w:cs="Times New Roman"/>
          <w:sz w:val="22"/>
          <w:szCs w:val="22"/>
        </w:rPr>
      </w:pPr>
      <w:r w:rsidRPr="004320E5">
        <w:rPr>
          <w:rFonts w:ascii="Times New Roman" w:hAnsi="Times New Roman" w:cs="Times New Roman"/>
          <w:sz w:val="22"/>
          <w:szCs w:val="22"/>
        </w:rPr>
        <w:t> </w:t>
      </w:r>
    </w:p>
    <w:p w14:paraId="38A880DC" w14:textId="77777777" w:rsidR="004320E5" w:rsidRPr="004320E5" w:rsidRDefault="004320E5" w:rsidP="00C42222">
      <w:pPr>
        <w:spacing w:after="0" w:line="276" w:lineRule="auto"/>
        <w:jc w:val="both"/>
        <w:rPr>
          <w:rFonts w:ascii="Times New Roman" w:hAnsi="Times New Roman" w:cs="Times New Roman"/>
          <w:sz w:val="22"/>
          <w:szCs w:val="22"/>
        </w:rPr>
      </w:pPr>
      <w:r w:rsidRPr="004320E5">
        <w:rPr>
          <w:rFonts w:ascii="Times New Roman" w:hAnsi="Times New Roman" w:cs="Times New Roman"/>
          <w:sz w:val="22"/>
          <w:szCs w:val="22"/>
        </w:rPr>
        <w:t>For the features that contain missing entries (for example food type, meal category, gender, etc.), we imputed the most frequent category.</w:t>
      </w:r>
    </w:p>
    <w:p w14:paraId="336452E3" w14:textId="77777777" w:rsidR="004320E5" w:rsidRPr="004320E5" w:rsidRDefault="004320E5" w:rsidP="00C42222">
      <w:pPr>
        <w:spacing w:after="0" w:line="276" w:lineRule="auto"/>
        <w:jc w:val="both"/>
        <w:rPr>
          <w:rFonts w:ascii="Times New Roman" w:hAnsi="Times New Roman" w:cs="Times New Roman"/>
          <w:sz w:val="22"/>
          <w:szCs w:val="22"/>
        </w:rPr>
      </w:pPr>
      <w:r w:rsidRPr="004320E5">
        <w:rPr>
          <w:rFonts w:ascii="Times New Roman" w:hAnsi="Times New Roman" w:cs="Times New Roman"/>
          <w:sz w:val="22"/>
          <w:szCs w:val="22"/>
        </w:rPr>
        <w:t xml:space="preserve">Features with excessive missing values or limited relevance to the target variable are excluded from the dataset. Additionally, </w:t>
      </w:r>
      <w:proofErr w:type="gramStart"/>
      <w:r w:rsidRPr="004320E5">
        <w:rPr>
          <w:rFonts w:ascii="Times New Roman" w:hAnsi="Times New Roman" w:cs="Times New Roman"/>
          <w:sz w:val="22"/>
          <w:szCs w:val="22"/>
        </w:rPr>
        <w:t>low-quality</w:t>
      </w:r>
      <w:proofErr w:type="gramEnd"/>
      <w:r w:rsidRPr="004320E5">
        <w:rPr>
          <w:rFonts w:ascii="Times New Roman" w:hAnsi="Times New Roman" w:cs="Times New Roman"/>
          <w:sz w:val="22"/>
          <w:szCs w:val="22"/>
        </w:rPr>
        <w:t xml:space="preserve"> or corrupted images are substituted with augmented samples from the corresponding </w:t>
      </w:r>
      <w:proofErr w:type="gramStart"/>
      <w:r w:rsidRPr="004320E5">
        <w:rPr>
          <w:rFonts w:ascii="Times New Roman" w:hAnsi="Times New Roman" w:cs="Times New Roman"/>
          <w:sz w:val="22"/>
          <w:szCs w:val="22"/>
        </w:rPr>
        <w:t>class..</w:t>
      </w:r>
      <w:proofErr w:type="gramEnd"/>
    </w:p>
    <w:p w14:paraId="2ACC9593" w14:textId="77777777" w:rsidR="004320E5" w:rsidRPr="004320E5" w:rsidRDefault="004320E5" w:rsidP="00C42222">
      <w:pPr>
        <w:spacing w:after="0" w:line="276" w:lineRule="auto"/>
        <w:jc w:val="both"/>
        <w:rPr>
          <w:rFonts w:ascii="Times New Roman" w:hAnsi="Times New Roman" w:cs="Times New Roman"/>
          <w:sz w:val="22"/>
          <w:szCs w:val="22"/>
        </w:rPr>
      </w:pPr>
      <w:r w:rsidRPr="004320E5">
        <w:rPr>
          <w:rFonts w:ascii="Times New Roman" w:hAnsi="Times New Roman" w:cs="Times New Roman"/>
          <w:sz w:val="22"/>
          <w:szCs w:val="22"/>
        </w:rPr>
        <w:t> </w:t>
      </w:r>
    </w:p>
    <w:p w14:paraId="0592EA58" w14:textId="77777777" w:rsidR="004320E5" w:rsidRPr="004320E5" w:rsidRDefault="004320E5" w:rsidP="00C42222">
      <w:pPr>
        <w:spacing w:after="0" w:line="276" w:lineRule="auto"/>
        <w:jc w:val="both"/>
        <w:rPr>
          <w:rFonts w:ascii="Times New Roman" w:hAnsi="Times New Roman" w:cs="Times New Roman"/>
          <w:sz w:val="22"/>
          <w:szCs w:val="22"/>
        </w:rPr>
      </w:pPr>
      <w:r w:rsidRPr="004320E5">
        <w:rPr>
          <w:rFonts w:ascii="Times New Roman" w:hAnsi="Times New Roman" w:cs="Times New Roman"/>
          <w:sz w:val="22"/>
          <w:szCs w:val="22"/>
        </w:rPr>
        <w:t>With label encoding, categorical variable values are converted to numerical values (integers in most cases). Label encode each variable separately since multiple columns have a common label.</w:t>
      </w:r>
    </w:p>
    <w:p w14:paraId="7034DF73" w14:textId="77777777" w:rsidR="004320E5" w:rsidRPr="004320E5" w:rsidRDefault="004320E5" w:rsidP="00C42222">
      <w:pPr>
        <w:spacing w:after="0" w:line="276" w:lineRule="auto"/>
        <w:jc w:val="both"/>
        <w:rPr>
          <w:rFonts w:ascii="Times New Roman" w:hAnsi="Times New Roman" w:cs="Times New Roman"/>
          <w:sz w:val="22"/>
          <w:szCs w:val="22"/>
        </w:rPr>
      </w:pPr>
      <w:r w:rsidRPr="004320E5">
        <w:rPr>
          <w:rFonts w:ascii="Times New Roman" w:hAnsi="Times New Roman" w:cs="Times New Roman"/>
          <w:sz w:val="22"/>
          <w:szCs w:val="22"/>
        </w:rPr>
        <w:t> </w:t>
      </w:r>
    </w:p>
    <w:p w14:paraId="70CEC647" w14:textId="4B5634AE" w:rsidR="004320E5" w:rsidRPr="004320E5" w:rsidRDefault="004320E5" w:rsidP="00C42222">
      <w:pPr>
        <w:spacing w:afterLines="120" w:after="288" w:line="276" w:lineRule="auto"/>
        <w:jc w:val="both"/>
        <w:rPr>
          <w:rFonts w:ascii="Times New Roman" w:hAnsi="Times New Roman" w:cs="Times New Roman"/>
          <w:sz w:val="22"/>
          <w:szCs w:val="22"/>
        </w:rPr>
      </w:pPr>
      <w:r w:rsidRPr="004320E5">
        <w:rPr>
          <w:rFonts w:ascii="Times New Roman" w:hAnsi="Times New Roman" w:cs="Times New Roman"/>
          <w:sz w:val="22"/>
          <w:szCs w:val="22"/>
        </w:rPr>
        <w:t xml:space="preserve">The numerical features are scaled to the 0–1 range using </w:t>
      </w:r>
      <w:proofErr w:type="spellStart"/>
      <w:r w:rsidRPr="004320E5">
        <w:rPr>
          <w:rFonts w:ascii="Times New Roman" w:hAnsi="Times New Roman" w:cs="Times New Roman"/>
          <w:sz w:val="22"/>
          <w:szCs w:val="22"/>
        </w:rPr>
        <w:t>MinMax</w:t>
      </w:r>
      <w:proofErr w:type="spellEnd"/>
      <w:r w:rsidRPr="004320E5">
        <w:rPr>
          <w:rFonts w:ascii="Times New Roman" w:hAnsi="Times New Roman" w:cs="Times New Roman"/>
          <w:sz w:val="22"/>
          <w:szCs w:val="22"/>
        </w:rPr>
        <w:t xml:space="preserve"> Scaling. It enhances the contribution of each layer and speeds up neural network convergence.</w:t>
      </w:r>
    </w:p>
    <w:p w14:paraId="47997659" w14:textId="37A900C9" w:rsidR="004320E5" w:rsidRPr="00016241" w:rsidRDefault="00D63429" w:rsidP="00C42222">
      <w:pPr>
        <w:spacing w:after="120"/>
        <w:jc w:val="both"/>
        <w:rPr>
          <w:rFonts w:ascii="Times New Roman" w:hAnsi="Times New Roman" w:cs="Times New Roman"/>
          <w:b/>
          <w:bCs/>
        </w:rPr>
      </w:pPr>
      <w:r w:rsidRPr="00016241">
        <w:rPr>
          <w:rFonts w:ascii="Times New Roman" w:hAnsi="Times New Roman" w:cs="Times New Roman"/>
          <w:b/>
          <w:bCs/>
        </w:rPr>
        <w:t xml:space="preserve">D. </w:t>
      </w:r>
      <w:r w:rsidR="004320E5" w:rsidRPr="00016241">
        <w:rPr>
          <w:rFonts w:ascii="Times New Roman" w:hAnsi="Times New Roman" w:cs="Times New Roman"/>
          <w:b/>
          <w:bCs/>
        </w:rPr>
        <w:t>Data Augmentation:</w:t>
      </w:r>
    </w:p>
    <w:p w14:paraId="655E052D" w14:textId="77777777" w:rsidR="004320E5" w:rsidRPr="004320E5" w:rsidRDefault="004320E5" w:rsidP="00C42222">
      <w:pPr>
        <w:spacing w:after="120"/>
        <w:jc w:val="both"/>
        <w:rPr>
          <w:rFonts w:ascii="Times New Roman" w:hAnsi="Times New Roman" w:cs="Times New Roman"/>
        </w:rPr>
      </w:pPr>
      <w:r w:rsidRPr="004320E5">
        <w:rPr>
          <w:rFonts w:ascii="Times New Roman" w:hAnsi="Times New Roman" w:cs="Times New Roman"/>
        </w:rPr>
        <w:t> </w:t>
      </w:r>
    </w:p>
    <w:p w14:paraId="19ECA058" w14:textId="680018E4" w:rsidR="004320E5" w:rsidRPr="003C6DB6" w:rsidRDefault="004320E5" w:rsidP="00C42222">
      <w:pPr>
        <w:spacing w:after="240"/>
        <w:jc w:val="both"/>
        <w:rPr>
          <w:rFonts w:ascii="Times New Roman" w:hAnsi="Times New Roman" w:cs="Times New Roman"/>
          <w:sz w:val="22"/>
          <w:szCs w:val="22"/>
        </w:rPr>
      </w:pPr>
      <w:r w:rsidRPr="004320E5">
        <w:rPr>
          <w:rFonts w:ascii="Times New Roman" w:hAnsi="Times New Roman" w:cs="Times New Roman"/>
          <w:sz w:val="22"/>
          <w:szCs w:val="22"/>
        </w:rPr>
        <w:t xml:space="preserve">Rotations, flips, zoom, brightness changes, and Gaussian noise create visual variations for images. For some numerical/ metadata features, we added small Gaussian perturbations of about 5%. For EDA, we will perform summary statistics, frequency distributions, correlation analysis, and image inspections with the goal of ensuring datasets are balanced and high-quality to highlight anomalies and help with data pre-processing </w:t>
      </w:r>
      <w:proofErr w:type="spellStart"/>
      <w:proofErr w:type="gramStart"/>
      <w:r w:rsidRPr="004320E5">
        <w:rPr>
          <w:rFonts w:ascii="Times New Roman" w:hAnsi="Times New Roman" w:cs="Times New Roman"/>
          <w:sz w:val="22"/>
          <w:szCs w:val="22"/>
        </w:rPr>
        <w:t>choices.This</w:t>
      </w:r>
      <w:proofErr w:type="spellEnd"/>
      <w:proofErr w:type="gramEnd"/>
      <w:r w:rsidRPr="004320E5">
        <w:rPr>
          <w:rFonts w:ascii="Times New Roman" w:hAnsi="Times New Roman" w:cs="Times New Roman"/>
          <w:sz w:val="22"/>
          <w:szCs w:val="22"/>
        </w:rPr>
        <w:t xml:space="preserve"> method by providing similar, </w:t>
      </w:r>
      <w:proofErr w:type="gramStart"/>
      <w:r w:rsidRPr="004320E5">
        <w:rPr>
          <w:rFonts w:ascii="Times New Roman" w:hAnsi="Times New Roman" w:cs="Times New Roman"/>
          <w:sz w:val="22"/>
          <w:szCs w:val="22"/>
        </w:rPr>
        <w:t>structured</w:t>
      </w:r>
      <w:proofErr w:type="gramEnd"/>
      <w:r w:rsidRPr="004320E5">
        <w:rPr>
          <w:rFonts w:ascii="Times New Roman" w:hAnsi="Times New Roman" w:cs="Times New Roman"/>
          <w:sz w:val="22"/>
          <w:szCs w:val="22"/>
        </w:rPr>
        <w:t xml:space="preserve"> and enhanced datasets ensures solid foundations for multimodal LLM fine-tuning, RAG-based inference and personalized nutrition recommendation.</w:t>
      </w:r>
    </w:p>
    <w:p w14:paraId="0CBA33BF" w14:textId="77777777" w:rsidR="00C42222" w:rsidRPr="004320E5" w:rsidRDefault="00C42222" w:rsidP="00C42222">
      <w:pPr>
        <w:spacing w:after="240"/>
        <w:jc w:val="both"/>
        <w:rPr>
          <w:rFonts w:ascii="Times New Roman" w:hAnsi="Times New Roman" w:cs="Times New Roman"/>
          <w:sz w:val="22"/>
          <w:szCs w:val="22"/>
        </w:rPr>
      </w:pPr>
    </w:p>
    <w:p w14:paraId="6BFCE19E" w14:textId="6DA4362C" w:rsidR="00016241" w:rsidRPr="00016241" w:rsidRDefault="004320E5" w:rsidP="00C42222">
      <w:pPr>
        <w:spacing w:afterLines="120" w:after="288"/>
        <w:jc w:val="both"/>
        <w:rPr>
          <w:rFonts w:ascii="Times New Roman" w:hAnsi="Times New Roman" w:cs="Times New Roman"/>
          <w:b/>
          <w:bCs/>
          <w:sz w:val="28"/>
          <w:szCs w:val="28"/>
        </w:rPr>
      </w:pPr>
      <w:r w:rsidRPr="004320E5">
        <w:rPr>
          <w:rFonts w:ascii="Times New Roman" w:hAnsi="Times New Roman" w:cs="Times New Roman"/>
          <w:b/>
          <w:bCs/>
          <w:sz w:val="28"/>
          <w:szCs w:val="28"/>
        </w:rPr>
        <w:t>Feature Extraction and Selection</w:t>
      </w:r>
    </w:p>
    <w:p w14:paraId="3BEADB63" w14:textId="77777777" w:rsidR="00D63429" w:rsidRPr="003C6DB6" w:rsidRDefault="004320E5" w:rsidP="00C42222">
      <w:pPr>
        <w:spacing w:afterLines="120" w:after="288" w:line="240" w:lineRule="auto"/>
        <w:jc w:val="both"/>
        <w:rPr>
          <w:rFonts w:ascii="Times New Roman" w:hAnsi="Times New Roman" w:cs="Times New Roman"/>
          <w:sz w:val="22"/>
          <w:szCs w:val="22"/>
        </w:rPr>
      </w:pPr>
      <w:r w:rsidRPr="004320E5">
        <w:rPr>
          <w:rFonts w:ascii="Times New Roman" w:hAnsi="Times New Roman" w:cs="Times New Roman"/>
          <w:sz w:val="22"/>
          <w:szCs w:val="22"/>
        </w:rPr>
        <w:t>It is through feature extraction and feature selection that we get the most relevant information from the multimodal data. Also, these two processes aid in cutting down redundancy and computational overhead.</w:t>
      </w:r>
    </w:p>
    <w:p w14:paraId="1DB40E2D" w14:textId="77777777" w:rsidR="00DE14FB" w:rsidRDefault="00DE14FB" w:rsidP="00C42222">
      <w:pPr>
        <w:spacing w:after="120" w:line="240" w:lineRule="auto"/>
        <w:jc w:val="both"/>
        <w:rPr>
          <w:rFonts w:ascii="Times New Roman" w:hAnsi="Times New Roman" w:cs="Times New Roman"/>
          <w:b/>
          <w:bCs/>
        </w:rPr>
      </w:pPr>
    </w:p>
    <w:p w14:paraId="06E85921" w14:textId="77777777" w:rsidR="00DE14FB" w:rsidRDefault="00DE14FB" w:rsidP="00C42222">
      <w:pPr>
        <w:spacing w:after="120" w:line="240" w:lineRule="auto"/>
        <w:jc w:val="both"/>
        <w:rPr>
          <w:rFonts w:ascii="Times New Roman" w:hAnsi="Times New Roman" w:cs="Times New Roman"/>
          <w:b/>
          <w:bCs/>
        </w:rPr>
      </w:pPr>
    </w:p>
    <w:p w14:paraId="11F44623" w14:textId="1F908919" w:rsidR="004320E5" w:rsidRPr="00016241" w:rsidRDefault="004320E5" w:rsidP="00C42222">
      <w:pPr>
        <w:spacing w:after="120" w:line="240" w:lineRule="auto"/>
        <w:jc w:val="both"/>
        <w:rPr>
          <w:rFonts w:ascii="Times New Roman" w:hAnsi="Times New Roman" w:cs="Times New Roman"/>
          <w:b/>
          <w:bCs/>
          <w:sz w:val="22"/>
          <w:szCs w:val="22"/>
        </w:rPr>
      </w:pPr>
      <w:r w:rsidRPr="00016241">
        <w:rPr>
          <w:rFonts w:ascii="Times New Roman" w:hAnsi="Times New Roman" w:cs="Times New Roman"/>
          <w:b/>
          <w:bCs/>
        </w:rPr>
        <w:lastRenderedPageBreak/>
        <w:t>Feature Extraction:</w:t>
      </w:r>
    </w:p>
    <w:p w14:paraId="6333668F" w14:textId="714D10EE" w:rsidR="004320E5" w:rsidRPr="00016241" w:rsidRDefault="004320E5" w:rsidP="00C42222">
      <w:pPr>
        <w:spacing w:after="120" w:line="276" w:lineRule="auto"/>
        <w:jc w:val="both"/>
        <w:rPr>
          <w:rFonts w:ascii="Times New Roman" w:hAnsi="Times New Roman" w:cs="Times New Roman"/>
          <w:sz w:val="22"/>
          <w:szCs w:val="22"/>
        </w:rPr>
      </w:pPr>
      <w:proofErr w:type="gramStart"/>
      <w:r w:rsidRPr="004320E5">
        <w:rPr>
          <w:rFonts w:ascii="Times New Roman" w:hAnsi="Times New Roman" w:cs="Times New Roman"/>
        </w:rPr>
        <w:t xml:space="preserve">●  </w:t>
      </w:r>
      <w:r w:rsidRPr="00016241">
        <w:rPr>
          <w:rFonts w:ascii="Times New Roman" w:hAnsi="Times New Roman" w:cs="Times New Roman"/>
          <w:sz w:val="22"/>
          <w:szCs w:val="22"/>
        </w:rPr>
        <w:t>Image</w:t>
      </w:r>
      <w:proofErr w:type="gramEnd"/>
      <w:r w:rsidRPr="00016241">
        <w:rPr>
          <w:rFonts w:ascii="Times New Roman" w:hAnsi="Times New Roman" w:cs="Times New Roman"/>
          <w:sz w:val="22"/>
          <w:szCs w:val="22"/>
        </w:rPr>
        <w:t xml:space="preserve"> Features: Using OCR on food images can help extract text such as labels, ingredient names, and packaging information from images to enable accurate mapping of the food to its nutritional information.</w:t>
      </w:r>
    </w:p>
    <w:p w14:paraId="45F25E7B" w14:textId="18ECC88A" w:rsidR="004320E5" w:rsidRPr="00016241" w:rsidRDefault="004320E5" w:rsidP="00C42222">
      <w:pPr>
        <w:spacing w:line="276" w:lineRule="auto"/>
        <w:jc w:val="both"/>
        <w:rPr>
          <w:rFonts w:ascii="Times New Roman" w:hAnsi="Times New Roman" w:cs="Times New Roman"/>
        </w:rPr>
      </w:pPr>
      <w:proofErr w:type="gramStart"/>
      <w:r w:rsidRPr="00016241">
        <w:rPr>
          <w:rFonts w:ascii="Times New Roman" w:hAnsi="Times New Roman" w:cs="Times New Roman"/>
          <w:sz w:val="22"/>
          <w:szCs w:val="22"/>
        </w:rPr>
        <w:t>●  Numerical</w:t>
      </w:r>
      <w:proofErr w:type="gramEnd"/>
      <w:r w:rsidRPr="00016241">
        <w:rPr>
          <w:rFonts w:ascii="Times New Roman" w:hAnsi="Times New Roman" w:cs="Times New Roman"/>
          <w:sz w:val="22"/>
          <w:szCs w:val="22"/>
        </w:rPr>
        <w:t xml:space="preserve"> Features: They scale and normalise </w:t>
      </w:r>
      <w:proofErr w:type="spellStart"/>
      <w:r w:rsidRPr="00016241">
        <w:rPr>
          <w:rFonts w:ascii="Times New Roman" w:hAnsi="Times New Roman" w:cs="Times New Roman"/>
          <w:sz w:val="22"/>
          <w:szCs w:val="22"/>
        </w:rPr>
        <w:t>preprocessed</w:t>
      </w:r>
      <w:proofErr w:type="spellEnd"/>
      <w:r w:rsidRPr="00016241">
        <w:rPr>
          <w:rFonts w:ascii="Times New Roman" w:hAnsi="Times New Roman" w:cs="Times New Roman"/>
          <w:sz w:val="22"/>
          <w:szCs w:val="22"/>
        </w:rPr>
        <w:t xml:space="preserve"> macronutrients, micronutrients, calories, and composite metrics (like scores) so they can be used in the model.</w:t>
      </w:r>
    </w:p>
    <w:p w14:paraId="7E1F690D" w14:textId="6D7309E6" w:rsidR="004320E5" w:rsidRPr="00016241" w:rsidRDefault="004320E5" w:rsidP="00C42222">
      <w:pPr>
        <w:spacing w:line="276" w:lineRule="auto"/>
        <w:jc w:val="both"/>
        <w:rPr>
          <w:rFonts w:ascii="Times New Roman" w:hAnsi="Times New Roman" w:cs="Times New Roman"/>
          <w:sz w:val="22"/>
          <w:szCs w:val="22"/>
        </w:rPr>
      </w:pPr>
      <w:proofErr w:type="gramStart"/>
      <w:r w:rsidRPr="00016241">
        <w:rPr>
          <w:rFonts w:ascii="Times New Roman" w:hAnsi="Times New Roman" w:cs="Times New Roman"/>
        </w:rPr>
        <w:t xml:space="preserve">●  </w:t>
      </w:r>
      <w:r w:rsidRPr="00016241">
        <w:rPr>
          <w:rFonts w:ascii="Times New Roman" w:hAnsi="Times New Roman" w:cs="Times New Roman"/>
          <w:sz w:val="22"/>
          <w:szCs w:val="22"/>
        </w:rPr>
        <w:t>Metadata</w:t>
      </w:r>
      <w:proofErr w:type="gramEnd"/>
      <w:r w:rsidRPr="00016241">
        <w:rPr>
          <w:rFonts w:ascii="Times New Roman" w:hAnsi="Times New Roman" w:cs="Times New Roman"/>
          <w:sz w:val="22"/>
          <w:szCs w:val="22"/>
        </w:rPr>
        <w:t xml:space="preserve"> and Textual Features: The metadata and text features include user demographics and health data encoded (label/one-hot), textual input tokenized and embedded using LLaMA3-8B embedding.</w:t>
      </w:r>
    </w:p>
    <w:p w14:paraId="160E05CC" w14:textId="714FAEAB" w:rsidR="004320E5" w:rsidRPr="00016241" w:rsidRDefault="004320E5" w:rsidP="00C42222">
      <w:pPr>
        <w:spacing w:afterLines="120" w:after="288" w:line="276" w:lineRule="auto"/>
        <w:jc w:val="both"/>
        <w:rPr>
          <w:rFonts w:ascii="Times New Roman" w:hAnsi="Times New Roman" w:cs="Times New Roman"/>
          <w:sz w:val="22"/>
          <w:szCs w:val="22"/>
        </w:rPr>
      </w:pPr>
      <w:proofErr w:type="gramStart"/>
      <w:r w:rsidRPr="00016241">
        <w:rPr>
          <w:rFonts w:ascii="Times New Roman" w:hAnsi="Times New Roman" w:cs="Times New Roman"/>
          <w:sz w:val="22"/>
          <w:szCs w:val="22"/>
        </w:rPr>
        <w:t>●  RAG</w:t>
      </w:r>
      <w:proofErr w:type="gramEnd"/>
      <w:r w:rsidRPr="00016241">
        <w:rPr>
          <w:rFonts w:ascii="Times New Roman" w:hAnsi="Times New Roman" w:cs="Times New Roman"/>
          <w:sz w:val="22"/>
          <w:szCs w:val="22"/>
        </w:rPr>
        <w:t xml:space="preserve"> Context Features: Features of RAG Context External information from nutritional databases, </w:t>
      </w:r>
      <w:proofErr w:type="gramStart"/>
      <w:r w:rsidRPr="00016241">
        <w:rPr>
          <w:rFonts w:ascii="Times New Roman" w:hAnsi="Times New Roman" w:cs="Times New Roman"/>
          <w:sz w:val="22"/>
          <w:szCs w:val="22"/>
        </w:rPr>
        <w:t>Established</w:t>
      </w:r>
      <w:proofErr w:type="gramEnd"/>
      <w:r w:rsidRPr="00016241">
        <w:rPr>
          <w:rFonts w:ascii="Times New Roman" w:hAnsi="Times New Roman" w:cs="Times New Roman"/>
          <w:sz w:val="22"/>
          <w:szCs w:val="22"/>
        </w:rPr>
        <w:t xml:space="preserve"> guidelines, and literature is retrieved and embedded to provide evidence and context.</w:t>
      </w:r>
    </w:p>
    <w:p w14:paraId="33011024" w14:textId="77777777" w:rsidR="004320E5" w:rsidRPr="00016241" w:rsidRDefault="004320E5" w:rsidP="00C42222">
      <w:pPr>
        <w:spacing w:afterLines="120" w:after="288" w:line="240" w:lineRule="auto"/>
        <w:jc w:val="both"/>
        <w:rPr>
          <w:rFonts w:ascii="Times New Roman" w:hAnsi="Times New Roman" w:cs="Times New Roman"/>
          <w:b/>
          <w:bCs/>
        </w:rPr>
      </w:pPr>
      <w:r w:rsidRPr="00016241">
        <w:rPr>
          <w:rFonts w:ascii="Times New Roman" w:hAnsi="Times New Roman" w:cs="Times New Roman"/>
          <w:b/>
          <w:bCs/>
        </w:rPr>
        <w:t>Feature Selection:</w:t>
      </w:r>
    </w:p>
    <w:p w14:paraId="4AD51549" w14:textId="77777777" w:rsidR="004320E5" w:rsidRPr="00016241" w:rsidRDefault="004320E5" w:rsidP="00C42222">
      <w:pPr>
        <w:spacing w:after="240" w:line="240" w:lineRule="auto"/>
        <w:jc w:val="both"/>
        <w:rPr>
          <w:rFonts w:ascii="Times New Roman" w:hAnsi="Times New Roman" w:cs="Times New Roman"/>
          <w:sz w:val="22"/>
          <w:szCs w:val="22"/>
        </w:rPr>
      </w:pPr>
      <w:r w:rsidRPr="00016241">
        <w:rPr>
          <w:rFonts w:ascii="Times New Roman" w:hAnsi="Times New Roman" w:cs="Times New Roman"/>
          <w:sz w:val="22"/>
          <w:szCs w:val="22"/>
        </w:rPr>
        <w:t>To improve the predictive performance, the analysis uses correlation analysis, recursive feature elimination (RFE</w:t>
      </w:r>
      <w:proofErr w:type="gramStart"/>
      <w:r w:rsidRPr="00016241">
        <w:rPr>
          <w:rFonts w:ascii="Times New Roman" w:hAnsi="Times New Roman" w:cs="Times New Roman"/>
          <w:sz w:val="22"/>
          <w:szCs w:val="22"/>
        </w:rPr>
        <w:t>)</w:t>
      </w:r>
      <w:proofErr w:type="gramEnd"/>
      <w:r w:rsidRPr="00016241">
        <w:rPr>
          <w:rFonts w:ascii="Times New Roman" w:hAnsi="Times New Roman" w:cs="Times New Roman"/>
          <w:sz w:val="22"/>
          <w:szCs w:val="22"/>
        </w:rPr>
        <w:t xml:space="preserve"> and Lasso regression to select optimal </w:t>
      </w:r>
      <w:proofErr w:type="spellStart"/>
      <w:proofErr w:type="gramStart"/>
      <w:r w:rsidRPr="00016241">
        <w:rPr>
          <w:rFonts w:ascii="Times New Roman" w:hAnsi="Times New Roman" w:cs="Times New Roman"/>
          <w:sz w:val="22"/>
          <w:szCs w:val="22"/>
        </w:rPr>
        <w:t>features.This</w:t>
      </w:r>
      <w:proofErr w:type="spellEnd"/>
      <w:proofErr w:type="gramEnd"/>
      <w:r w:rsidRPr="00016241">
        <w:rPr>
          <w:rFonts w:ascii="Times New Roman" w:hAnsi="Times New Roman" w:cs="Times New Roman"/>
          <w:sz w:val="22"/>
          <w:szCs w:val="22"/>
        </w:rPr>
        <w:t xml:space="preserve"> method creates a single multimodal representation to provide effective dietary suggestions.</w:t>
      </w:r>
    </w:p>
    <w:p w14:paraId="1DE54895" w14:textId="77777777" w:rsidR="00C42222" w:rsidRPr="00016241" w:rsidRDefault="00C42222" w:rsidP="00C42222">
      <w:pPr>
        <w:spacing w:after="240" w:line="240" w:lineRule="auto"/>
        <w:jc w:val="both"/>
        <w:rPr>
          <w:rFonts w:ascii="Times New Roman" w:hAnsi="Times New Roman" w:cs="Times New Roman"/>
          <w:sz w:val="22"/>
          <w:szCs w:val="22"/>
        </w:rPr>
      </w:pPr>
    </w:p>
    <w:p w14:paraId="6B9E740C" w14:textId="77777777" w:rsidR="004320E5" w:rsidRPr="00016241" w:rsidRDefault="004320E5" w:rsidP="00C42222">
      <w:pPr>
        <w:spacing w:after="120" w:line="240" w:lineRule="auto"/>
        <w:jc w:val="both"/>
        <w:rPr>
          <w:rFonts w:ascii="Times New Roman" w:hAnsi="Times New Roman" w:cs="Times New Roman"/>
          <w:b/>
          <w:bCs/>
          <w:sz w:val="28"/>
          <w:szCs w:val="28"/>
        </w:rPr>
      </w:pPr>
      <w:r w:rsidRPr="00016241">
        <w:rPr>
          <w:rFonts w:ascii="Times New Roman" w:hAnsi="Times New Roman" w:cs="Times New Roman"/>
          <w:b/>
          <w:bCs/>
          <w:sz w:val="28"/>
          <w:szCs w:val="28"/>
        </w:rPr>
        <w:t>Models Used</w:t>
      </w:r>
    </w:p>
    <w:p w14:paraId="27298B79" w14:textId="77777777" w:rsidR="00C42222" w:rsidRPr="004320E5" w:rsidRDefault="00C42222" w:rsidP="00C42222">
      <w:pPr>
        <w:spacing w:after="120" w:line="240" w:lineRule="auto"/>
        <w:jc w:val="both"/>
        <w:rPr>
          <w:rFonts w:ascii="Times New Roman" w:hAnsi="Times New Roman" w:cs="Times New Roman"/>
          <w:sz w:val="28"/>
          <w:szCs w:val="28"/>
        </w:rPr>
      </w:pPr>
    </w:p>
    <w:p w14:paraId="38D6EB18" w14:textId="77777777" w:rsidR="004320E5" w:rsidRPr="00016241" w:rsidRDefault="004320E5" w:rsidP="00C42222">
      <w:pPr>
        <w:spacing w:after="120" w:line="240" w:lineRule="auto"/>
        <w:jc w:val="both"/>
        <w:rPr>
          <w:rFonts w:ascii="Times New Roman" w:hAnsi="Times New Roman" w:cs="Times New Roman"/>
          <w:sz w:val="22"/>
          <w:szCs w:val="22"/>
        </w:rPr>
      </w:pPr>
      <w:r w:rsidRPr="00016241">
        <w:rPr>
          <w:rFonts w:ascii="Times New Roman" w:hAnsi="Times New Roman" w:cs="Times New Roman"/>
          <w:sz w:val="22"/>
          <w:szCs w:val="22"/>
        </w:rPr>
        <w:t>The project combines different models to offer tailored nutrition advice using data from different sources.</w:t>
      </w:r>
    </w:p>
    <w:p w14:paraId="2805BF94" w14:textId="77777777" w:rsidR="004320E5" w:rsidRPr="00016241" w:rsidRDefault="004320E5" w:rsidP="00C42222">
      <w:pPr>
        <w:spacing w:line="240" w:lineRule="auto"/>
        <w:jc w:val="both"/>
        <w:rPr>
          <w:rFonts w:ascii="Times New Roman" w:hAnsi="Times New Roman" w:cs="Times New Roman"/>
          <w:sz w:val="22"/>
          <w:szCs w:val="22"/>
        </w:rPr>
      </w:pPr>
      <w:proofErr w:type="spellStart"/>
      <w:r w:rsidRPr="00016241">
        <w:rPr>
          <w:rFonts w:ascii="Times New Roman" w:hAnsi="Times New Roman" w:cs="Times New Roman"/>
          <w:sz w:val="22"/>
          <w:szCs w:val="22"/>
        </w:rPr>
        <w:t>LoRA</w:t>
      </w:r>
      <w:proofErr w:type="spellEnd"/>
      <w:r w:rsidRPr="00016241">
        <w:rPr>
          <w:rFonts w:ascii="Times New Roman" w:hAnsi="Times New Roman" w:cs="Times New Roman"/>
          <w:sz w:val="22"/>
          <w:szCs w:val="22"/>
        </w:rPr>
        <w:t xml:space="preserve"> adapts a frozen LLM via trainable adapters to efficiently learn task-specific dietary patterns. </w:t>
      </w:r>
      <w:proofErr w:type="spellStart"/>
      <w:r w:rsidRPr="00016241">
        <w:rPr>
          <w:rFonts w:ascii="Times New Roman" w:hAnsi="Times New Roman" w:cs="Times New Roman"/>
          <w:sz w:val="22"/>
          <w:szCs w:val="22"/>
        </w:rPr>
        <w:t>QLoRA</w:t>
      </w:r>
      <w:proofErr w:type="spellEnd"/>
      <w:r w:rsidRPr="00016241">
        <w:rPr>
          <w:rFonts w:ascii="Times New Roman" w:hAnsi="Times New Roman" w:cs="Times New Roman"/>
          <w:sz w:val="22"/>
          <w:szCs w:val="22"/>
        </w:rPr>
        <w:t xml:space="preserve"> improves upon </w:t>
      </w:r>
      <w:proofErr w:type="spellStart"/>
      <w:r w:rsidRPr="00016241">
        <w:rPr>
          <w:rFonts w:ascii="Times New Roman" w:hAnsi="Times New Roman" w:cs="Times New Roman"/>
          <w:sz w:val="22"/>
          <w:szCs w:val="22"/>
        </w:rPr>
        <w:t>LoRA</w:t>
      </w:r>
      <w:proofErr w:type="spellEnd"/>
      <w:r w:rsidRPr="00016241">
        <w:rPr>
          <w:rFonts w:ascii="Times New Roman" w:hAnsi="Times New Roman" w:cs="Times New Roman"/>
          <w:sz w:val="22"/>
          <w:szCs w:val="22"/>
        </w:rPr>
        <w:t xml:space="preserve"> using quantization. </w:t>
      </w:r>
      <w:proofErr w:type="spellStart"/>
      <w:r w:rsidRPr="00016241">
        <w:rPr>
          <w:rFonts w:ascii="Times New Roman" w:hAnsi="Times New Roman" w:cs="Times New Roman"/>
          <w:sz w:val="22"/>
          <w:szCs w:val="22"/>
        </w:rPr>
        <w:t>QLoRA</w:t>
      </w:r>
      <w:proofErr w:type="spellEnd"/>
      <w:r w:rsidRPr="00016241">
        <w:rPr>
          <w:rFonts w:ascii="Times New Roman" w:hAnsi="Times New Roman" w:cs="Times New Roman"/>
          <w:sz w:val="22"/>
          <w:szCs w:val="22"/>
        </w:rPr>
        <w:t xml:space="preserve"> adds quantization to reduce memory usage. The two methods tweak LLaMA3-8B for nutrition jobs with no retraining of the complete model thus allowing for very high accuracy without heavy GPU usage.</w:t>
      </w:r>
    </w:p>
    <w:p w14:paraId="7F934BA8" w14:textId="77777777" w:rsidR="004320E5" w:rsidRPr="00016241" w:rsidRDefault="004320E5" w:rsidP="00C42222">
      <w:pPr>
        <w:spacing w:line="240" w:lineRule="auto"/>
        <w:jc w:val="both"/>
        <w:rPr>
          <w:rFonts w:ascii="Times New Roman" w:hAnsi="Times New Roman" w:cs="Times New Roman"/>
          <w:sz w:val="22"/>
          <w:szCs w:val="22"/>
        </w:rPr>
      </w:pPr>
      <w:r w:rsidRPr="00016241">
        <w:rPr>
          <w:rFonts w:ascii="Times New Roman" w:hAnsi="Times New Roman" w:cs="Times New Roman"/>
          <w:sz w:val="22"/>
          <w:szCs w:val="22"/>
        </w:rPr>
        <w:t>PEFT or parameter-efficient fine-tuning involves the updating of just a handful subset of parameters. This results in less computation and memory requirement. It modifies the base LLM for specialized tasks linked with fields like generation of health reports while still preserving general language capabilities.</w:t>
      </w:r>
    </w:p>
    <w:p w14:paraId="50CA6364" w14:textId="77777777" w:rsidR="004320E5" w:rsidRPr="00016241" w:rsidRDefault="004320E5" w:rsidP="00C42222">
      <w:pPr>
        <w:spacing w:line="240" w:lineRule="auto"/>
        <w:jc w:val="both"/>
        <w:rPr>
          <w:rFonts w:ascii="Times New Roman" w:hAnsi="Times New Roman" w:cs="Times New Roman"/>
          <w:sz w:val="22"/>
          <w:szCs w:val="22"/>
        </w:rPr>
      </w:pPr>
      <w:proofErr w:type="spellStart"/>
      <w:r w:rsidRPr="00016241">
        <w:rPr>
          <w:rFonts w:ascii="Times New Roman" w:hAnsi="Times New Roman" w:cs="Times New Roman"/>
          <w:sz w:val="22"/>
          <w:szCs w:val="22"/>
        </w:rPr>
        <w:t>Unsloth</w:t>
      </w:r>
      <w:proofErr w:type="spellEnd"/>
      <w:r w:rsidRPr="00016241">
        <w:rPr>
          <w:rFonts w:ascii="Times New Roman" w:hAnsi="Times New Roman" w:cs="Times New Roman"/>
          <w:sz w:val="22"/>
          <w:szCs w:val="22"/>
        </w:rPr>
        <w:t xml:space="preserve"> is a PEFT framework that has Efficient kernels, gradient checkpointing, and quantization to reduce memory usage and speed up training. This toolkit allows for retraining of multiple nutrition models with little hardware.</w:t>
      </w:r>
    </w:p>
    <w:p w14:paraId="7F53DACD" w14:textId="77777777" w:rsidR="004320E5" w:rsidRPr="00016241" w:rsidRDefault="004320E5" w:rsidP="00C42222">
      <w:pPr>
        <w:spacing w:line="240" w:lineRule="auto"/>
        <w:jc w:val="both"/>
        <w:rPr>
          <w:rFonts w:ascii="Times New Roman" w:hAnsi="Times New Roman" w:cs="Times New Roman"/>
          <w:sz w:val="22"/>
          <w:szCs w:val="22"/>
        </w:rPr>
      </w:pPr>
      <w:r w:rsidRPr="00016241">
        <w:rPr>
          <w:rFonts w:ascii="Times New Roman" w:hAnsi="Times New Roman" w:cs="Times New Roman"/>
          <w:sz w:val="22"/>
          <w:szCs w:val="22"/>
        </w:rPr>
        <w:t>Retrieval-Augmented Generation (RAG): RAG is the process of integrating an external source of knowledge with a generative LLM. The retriever finds relevant dietary guidelines, databases, and literature; enabling the LLM to make evidence-based, personal recommendations</w:t>
      </w:r>
    </w:p>
    <w:p w14:paraId="4EFDE4C1" w14:textId="77777777" w:rsidR="004320E5" w:rsidRPr="00016241" w:rsidRDefault="004320E5" w:rsidP="00C42222">
      <w:pPr>
        <w:spacing w:line="240" w:lineRule="auto"/>
        <w:jc w:val="both"/>
        <w:rPr>
          <w:rFonts w:ascii="Times New Roman" w:hAnsi="Times New Roman" w:cs="Times New Roman"/>
          <w:sz w:val="22"/>
          <w:szCs w:val="22"/>
        </w:rPr>
      </w:pPr>
      <w:r w:rsidRPr="00016241">
        <w:rPr>
          <w:rFonts w:ascii="Times New Roman" w:hAnsi="Times New Roman" w:cs="Times New Roman"/>
          <w:sz w:val="22"/>
          <w:szCs w:val="22"/>
        </w:rPr>
        <w:t xml:space="preserve">Sequential and Structured Predictive Models (RNN, LSTM, </w:t>
      </w:r>
      <w:proofErr w:type="spellStart"/>
      <w:r w:rsidRPr="00016241">
        <w:rPr>
          <w:rFonts w:ascii="Times New Roman" w:hAnsi="Times New Roman" w:cs="Times New Roman"/>
          <w:sz w:val="22"/>
          <w:szCs w:val="22"/>
        </w:rPr>
        <w:t>LightGBM</w:t>
      </w:r>
      <w:proofErr w:type="spellEnd"/>
      <w:r w:rsidRPr="00016241">
        <w:rPr>
          <w:rFonts w:ascii="Times New Roman" w:hAnsi="Times New Roman" w:cs="Times New Roman"/>
          <w:sz w:val="22"/>
          <w:szCs w:val="22"/>
        </w:rPr>
        <w:t xml:space="preserve">): RNNs and LSTMs learn the temporal structures present in the dietary logs </w:t>
      </w:r>
      <w:proofErr w:type="spellStart"/>
      <w:r w:rsidRPr="00016241">
        <w:rPr>
          <w:rFonts w:ascii="Times New Roman" w:hAnsi="Times New Roman" w:cs="Times New Roman"/>
          <w:sz w:val="22"/>
          <w:szCs w:val="22"/>
        </w:rPr>
        <w:t>LightGBM</w:t>
      </w:r>
      <w:proofErr w:type="spellEnd"/>
      <w:r w:rsidRPr="00016241">
        <w:rPr>
          <w:rFonts w:ascii="Times New Roman" w:hAnsi="Times New Roman" w:cs="Times New Roman"/>
          <w:sz w:val="22"/>
          <w:szCs w:val="22"/>
        </w:rPr>
        <w:t>. They forecast the intake of nutrients, calories, and meals, to aid the solution to deliver accurate personalized recommendations.</w:t>
      </w:r>
    </w:p>
    <w:p w14:paraId="7D3DAABC" w14:textId="2F1AF5D3" w:rsidR="004320E5" w:rsidRPr="004320E5" w:rsidRDefault="004320E5" w:rsidP="00BF7935">
      <w:pPr>
        <w:jc w:val="center"/>
        <w:rPr>
          <w:rFonts w:ascii="Times New Roman" w:hAnsi="Times New Roman" w:cs="Times New Roman"/>
        </w:rPr>
      </w:pPr>
      <w:r w:rsidRPr="003C6DB6">
        <w:rPr>
          <w:rFonts w:ascii="Times New Roman" w:hAnsi="Times New Roman" w:cs="Times New Roman"/>
          <w:i/>
          <w:iCs/>
          <w:noProof/>
        </w:rPr>
        <w:lastRenderedPageBreak/>
        <w:drawing>
          <wp:inline distT="0" distB="0" distL="0" distR="0" wp14:anchorId="2EBE95E8" wp14:editId="04578073">
            <wp:extent cx="2476500" cy="3352800"/>
            <wp:effectExtent l="0" t="0" r="0" b="0"/>
            <wp:docPr id="547086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0" cy="3352800"/>
                    </a:xfrm>
                    <a:prstGeom prst="rect">
                      <a:avLst/>
                    </a:prstGeom>
                    <a:noFill/>
                    <a:ln>
                      <a:noFill/>
                    </a:ln>
                  </pic:spPr>
                </pic:pic>
              </a:graphicData>
            </a:graphic>
          </wp:inline>
        </w:drawing>
      </w:r>
    </w:p>
    <w:p w14:paraId="41CBDA58" w14:textId="4CE8B5CD" w:rsidR="004320E5" w:rsidRPr="00780405" w:rsidRDefault="004320E5" w:rsidP="00BF7935">
      <w:pPr>
        <w:jc w:val="center"/>
        <w:rPr>
          <w:rFonts w:ascii="Times New Roman" w:hAnsi="Times New Roman" w:cs="Times New Roman"/>
          <w:sz w:val="22"/>
          <w:szCs w:val="22"/>
        </w:rPr>
      </w:pPr>
      <w:r w:rsidRPr="00780405">
        <w:rPr>
          <w:rFonts w:ascii="Times New Roman" w:hAnsi="Times New Roman" w:cs="Times New Roman"/>
          <w:sz w:val="22"/>
          <w:szCs w:val="22"/>
        </w:rPr>
        <w:t>Fig</w:t>
      </w:r>
      <w:r w:rsidR="00780405">
        <w:rPr>
          <w:rFonts w:ascii="Times New Roman" w:hAnsi="Times New Roman" w:cs="Times New Roman"/>
          <w:sz w:val="22"/>
          <w:szCs w:val="22"/>
        </w:rPr>
        <w:t>ure</w:t>
      </w:r>
      <w:r w:rsidRPr="00780405">
        <w:rPr>
          <w:rFonts w:ascii="Times New Roman" w:hAnsi="Times New Roman" w:cs="Times New Roman"/>
          <w:sz w:val="22"/>
          <w:szCs w:val="22"/>
        </w:rPr>
        <w:t xml:space="preserve"> 3.1 Proposed model workflow</w:t>
      </w:r>
    </w:p>
    <w:p w14:paraId="4484391C" w14:textId="77777777" w:rsidR="004320E5" w:rsidRPr="004320E5" w:rsidRDefault="004320E5" w:rsidP="00016241">
      <w:pPr>
        <w:spacing w:after="240"/>
        <w:jc w:val="both"/>
        <w:rPr>
          <w:rFonts w:ascii="Times New Roman" w:hAnsi="Times New Roman" w:cs="Times New Roman"/>
        </w:rPr>
      </w:pPr>
    </w:p>
    <w:p w14:paraId="1F8FCA87" w14:textId="77777777" w:rsidR="004320E5" w:rsidRPr="00E62FE2" w:rsidRDefault="004320E5" w:rsidP="00C42222">
      <w:pPr>
        <w:spacing w:afterLines="120" w:after="288"/>
        <w:jc w:val="both"/>
        <w:rPr>
          <w:rFonts w:ascii="Times New Roman" w:hAnsi="Times New Roman" w:cs="Times New Roman"/>
          <w:sz w:val="22"/>
          <w:szCs w:val="22"/>
        </w:rPr>
      </w:pPr>
      <w:r w:rsidRPr="00E62FE2">
        <w:rPr>
          <w:rFonts w:ascii="Times New Roman" w:hAnsi="Times New Roman" w:cs="Times New Roman"/>
          <w:b/>
          <w:bCs/>
          <w:sz w:val="28"/>
          <w:szCs w:val="28"/>
        </w:rPr>
        <w:t>Evaluation Metrics</w:t>
      </w:r>
    </w:p>
    <w:p w14:paraId="6A597156" w14:textId="77777777" w:rsidR="004320E5" w:rsidRPr="00E62FE2" w:rsidRDefault="004320E5" w:rsidP="00C42222">
      <w:pPr>
        <w:spacing w:afterLines="120" w:after="288"/>
        <w:jc w:val="both"/>
        <w:rPr>
          <w:rFonts w:ascii="Times New Roman" w:hAnsi="Times New Roman" w:cs="Times New Roman"/>
          <w:sz w:val="22"/>
          <w:szCs w:val="22"/>
        </w:rPr>
      </w:pPr>
      <w:r w:rsidRPr="00E62FE2">
        <w:rPr>
          <w:rFonts w:ascii="Times New Roman" w:hAnsi="Times New Roman" w:cs="Times New Roman"/>
          <w:sz w:val="22"/>
          <w:szCs w:val="22"/>
        </w:rPr>
        <w:t xml:space="preserve">It will be very important to evaluate the performance of the proposed system to verify the accurate, reliable, and safe AI-based nutrition recommendations. The project involves an ongoing evaluation of text output generated by LLM. It also needs the evaluation of numeric predictions like nutrient estimates and calorie counts owing to it being a multimodal </w:t>
      </w:r>
      <w:proofErr w:type="gramStart"/>
      <w:r w:rsidRPr="00E62FE2">
        <w:rPr>
          <w:rFonts w:ascii="Times New Roman" w:hAnsi="Times New Roman" w:cs="Times New Roman"/>
          <w:sz w:val="22"/>
          <w:szCs w:val="22"/>
        </w:rPr>
        <w:t>task..</w:t>
      </w:r>
      <w:proofErr w:type="gramEnd"/>
      <w:r w:rsidRPr="00E62FE2">
        <w:rPr>
          <w:rFonts w:ascii="Times New Roman" w:hAnsi="Times New Roman" w:cs="Times New Roman"/>
          <w:sz w:val="22"/>
          <w:szCs w:val="22"/>
        </w:rPr>
        <w:t xml:space="preserve"> Additional assessment is conducted for forecasting and risk analysis to ensure actionable recommendations for users.</w:t>
      </w:r>
    </w:p>
    <w:p w14:paraId="045DD759" w14:textId="66FAA64A" w:rsidR="004320E5" w:rsidRPr="00E62FE2" w:rsidRDefault="004320E5" w:rsidP="00C42222">
      <w:pPr>
        <w:spacing w:afterLines="120" w:after="288"/>
        <w:jc w:val="both"/>
        <w:rPr>
          <w:rFonts w:ascii="Times New Roman" w:hAnsi="Times New Roman" w:cs="Times New Roman"/>
          <w:b/>
          <w:bCs/>
        </w:rPr>
      </w:pPr>
      <w:r w:rsidRPr="00E62FE2">
        <w:rPr>
          <w:rFonts w:ascii="Times New Roman" w:hAnsi="Times New Roman" w:cs="Times New Roman"/>
          <w:b/>
          <w:bCs/>
        </w:rPr>
        <w:t>1. Text Generation Metrics</w:t>
      </w:r>
    </w:p>
    <w:p w14:paraId="1F1B226A" w14:textId="77777777" w:rsidR="004320E5" w:rsidRPr="00E62FE2" w:rsidRDefault="004320E5" w:rsidP="00BF7935">
      <w:pPr>
        <w:jc w:val="both"/>
        <w:rPr>
          <w:rFonts w:ascii="Times New Roman" w:hAnsi="Times New Roman" w:cs="Times New Roman"/>
          <w:sz w:val="22"/>
          <w:szCs w:val="22"/>
        </w:rPr>
      </w:pPr>
      <w:r w:rsidRPr="00E62FE2">
        <w:rPr>
          <w:rFonts w:ascii="Times New Roman" w:hAnsi="Times New Roman" w:cs="Times New Roman"/>
          <w:sz w:val="22"/>
          <w:szCs w:val="22"/>
        </w:rPr>
        <w:t>Health reports, diet reports, and chat responses are assessed using text similarity measures. These include BLEU, ROUGE, and perplexity metrics.</w:t>
      </w:r>
    </w:p>
    <w:p w14:paraId="6F03EF02" w14:textId="77777777" w:rsidR="004320E5" w:rsidRPr="00E62FE2" w:rsidRDefault="004320E5" w:rsidP="00BF7935">
      <w:pPr>
        <w:jc w:val="both"/>
        <w:rPr>
          <w:rFonts w:ascii="Times New Roman" w:hAnsi="Times New Roman" w:cs="Times New Roman"/>
          <w:sz w:val="22"/>
          <w:szCs w:val="22"/>
        </w:rPr>
      </w:pPr>
      <w:r w:rsidRPr="00E62FE2">
        <w:rPr>
          <w:rFonts w:ascii="Times New Roman" w:hAnsi="Times New Roman" w:cs="Times New Roman"/>
          <w:sz w:val="22"/>
          <w:szCs w:val="22"/>
        </w:rPr>
        <w:t xml:space="preserve">BLEU stands for Bilingual Evaluation Understudy. The overlap between the generated and reference text is measured in N-grams. A high BLEU score means that the generated response is close or </w:t>
      </w:r>
      <w:proofErr w:type="gramStart"/>
      <w:r w:rsidRPr="00E62FE2">
        <w:rPr>
          <w:rFonts w:ascii="Times New Roman" w:hAnsi="Times New Roman" w:cs="Times New Roman"/>
          <w:sz w:val="22"/>
          <w:szCs w:val="22"/>
        </w:rPr>
        <w:t>similar to</w:t>
      </w:r>
      <w:proofErr w:type="gramEnd"/>
      <w:r w:rsidRPr="00E62FE2">
        <w:rPr>
          <w:rFonts w:ascii="Times New Roman" w:hAnsi="Times New Roman" w:cs="Times New Roman"/>
          <w:sz w:val="22"/>
          <w:szCs w:val="22"/>
        </w:rPr>
        <w:t xml:space="preserve"> a reference dietary guidance and health information. The score ranges from 0 to 1, where 1 means it perfectly matches the reference. A higher score indicates better text quality and more relevance in search results.</w:t>
      </w:r>
    </w:p>
    <w:p w14:paraId="04F509E7" w14:textId="77777777" w:rsidR="004320E5" w:rsidRPr="00E62FE2" w:rsidRDefault="004320E5" w:rsidP="00BF7935">
      <w:pPr>
        <w:jc w:val="both"/>
        <w:rPr>
          <w:rFonts w:ascii="Times New Roman" w:hAnsi="Times New Roman" w:cs="Times New Roman"/>
          <w:sz w:val="22"/>
          <w:szCs w:val="22"/>
        </w:rPr>
      </w:pPr>
      <w:r w:rsidRPr="00E62FE2">
        <w:rPr>
          <w:rFonts w:ascii="Times New Roman" w:hAnsi="Times New Roman" w:cs="Times New Roman"/>
          <w:sz w:val="22"/>
          <w:szCs w:val="22"/>
        </w:rPr>
        <w:t xml:space="preserve">ROUGE means Recall-Oriented Understudy for </w:t>
      </w:r>
      <w:proofErr w:type="spellStart"/>
      <w:r w:rsidRPr="00E62FE2">
        <w:rPr>
          <w:rFonts w:ascii="Times New Roman" w:hAnsi="Times New Roman" w:cs="Times New Roman"/>
          <w:sz w:val="22"/>
          <w:szCs w:val="22"/>
        </w:rPr>
        <w:t>Gisting</w:t>
      </w:r>
      <w:proofErr w:type="spellEnd"/>
      <w:r w:rsidRPr="00E62FE2">
        <w:rPr>
          <w:rFonts w:ascii="Times New Roman" w:hAnsi="Times New Roman" w:cs="Times New Roman"/>
          <w:sz w:val="22"/>
          <w:szCs w:val="22"/>
        </w:rPr>
        <w:t xml:space="preserve"> Evaluation. It focuses more on overlap formulation based on recall especially for sequence of longer lengths. ROUGE-L finds the longest common subsequence and accounts for content coverage of the generated text fluency. The value </w:t>
      </w:r>
      <w:r w:rsidRPr="00E62FE2">
        <w:rPr>
          <w:rFonts w:ascii="Times New Roman" w:hAnsi="Times New Roman" w:cs="Times New Roman"/>
          <w:sz w:val="22"/>
          <w:szCs w:val="22"/>
        </w:rPr>
        <w:lastRenderedPageBreak/>
        <w:t>range of the similarity score is from 0 to 1. A value of 1 means complete overlap with the reference text. The higher the score, the better the coverage of the input text by the reference text.</w:t>
      </w:r>
    </w:p>
    <w:p w14:paraId="4789A53B" w14:textId="77777777" w:rsidR="004320E5" w:rsidRPr="00E62FE2" w:rsidRDefault="004320E5" w:rsidP="00BF7935">
      <w:pPr>
        <w:jc w:val="both"/>
        <w:rPr>
          <w:rFonts w:ascii="Times New Roman" w:hAnsi="Times New Roman" w:cs="Times New Roman"/>
          <w:sz w:val="22"/>
          <w:szCs w:val="22"/>
        </w:rPr>
      </w:pPr>
      <w:r w:rsidRPr="00E62FE2">
        <w:rPr>
          <w:rFonts w:ascii="Times New Roman" w:hAnsi="Times New Roman" w:cs="Times New Roman"/>
          <w:sz w:val="22"/>
          <w:szCs w:val="22"/>
        </w:rPr>
        <w:t>Perplexity: This refers to a language model measuring how well it predicts the next word of a sequence. Low perplexity of the model refers to more coherent, fluent, and relevant text generation. Range and Interpretation: 1–infinity; lower values are indicative of confident and precise predictions, while higher ones indicate uncertainty or a lack of alignment with reference.</w:t>
      </w:r>
    </w:p>
    <w:p w14:paraId="069498C3" w14:textId="77777777" w:rsidR="004320E5" w:rsidRPr="00E62FE2" w:rsidRDefault="004320E5" w:rsidP="00016241">
      <w:pPr>
        <w:spacing w:after="120"/>
        <w:jc w:val="both"/>
        <w:rPr>
          <w:rFonts w:ascii="Times New Roman" w:hAnsi="Times New Roman" w:cs="Times New Roman"/>
        </w:rPr>
      </w:pPr>
      <w:r w:rsidRPr="00E62FE2">
        <w:rPr>
          <w:rFonts w:ascii="Times New Roman" w:hAnsi="Times New Roman" w:cs="Times New Roman"/>
          <w:sz w:val="22"/>
          <w:szCs w:val="22"/>
        </w:rPr>
        <w:t>These parameters make sure the AI's outputs are linguistically correct, contextually understandable, and closely related to validated health information</w:t>
      </w:r>
      <w:r w:rsidRPr="00E62FE2">
        <w:rPr>
          <w:rFonts w:ascii="Times New Roman" w:hAnsi="Times New Roman" w:cs="Times New Roman"/>
        </w:rPr>
        <w:t>.</w:t>
      </w:r>
    </w:p>
    <w:p w14:paraId="6EF4312C" w14:textId="77777777" w:rsidR="00016241" w:rsidRPr="00E62FE2" w:rsidRDefault="00016241" w:rsidP="00016241">
      <w:pPr>
        <w:spacing w:after="120"/>
        <w:jc w:val="both"/>
        <w:rPr>
          <w:rFonts w:ascii="Times New Roman" w:hAnsi="Times New Roman" w:cs="Times New Roman"/>
        </w:rPr>
      </w:pPr>
    </w:p>
    <w:p w14:paraId="42594AEE" w14:textId="6952668A" w:rsidR="0068686C" w:rsidRPr="00E62FE2" w:rsidRDefault="004320E5" w:rsidP="00016241">
      <w:pPr>
        <w:spacing w:after="120"/>
        <w:jc w:val="both"/>
        <w:rPr>
          <w:rFonts w:ascii="Times New Roman" w:hAnsi="Times New Roman" w:cs="Times New Roman"/>
          <w:b/>
          <w:bCs/>
        </w:rPr>
      </w:pPr>
      <w:r w:rsidRPr="00E62FE2">
        <w:rPr>
          <w:rFonts w:ascii="Times New Roman" w:hAnsi="Times New Roman" w:cs="Times New Roman"/>
          <w:b/>
          <w:bCs/>
        </w:rPr>
        <w:t>2. Numeric Predictions</w:t>
      </w:r>
    </w:p>
    <w:p w14:paraId="4CF4C7D7" w14:textId="77777777" w:rsidR="00016241" w:rsidRPr="00E62FE2" w:rsidRDefault="00016241" w:rsidP="00016241">
      <w:pPr>
        <w:spacing w:after="120"/>
        <w:jc w:val="both"/>
        <w:rPr>
          <w:rFonts w:ascii="Times New Roman" w:hAnsi="Times New Roman" w:cs="Times New Roman"/>
          <w:b/>
          <w:bCs/>
        </w:rPr>
      </w:pPr>
    </w:p>
    <w:p w14:paraId="77A11BB8" w14:textId="77777777" w:rsidR="004320E5" w:rsidRPr="00E62FE2" w:rsidRDefault="004320E5" w:rsidP="00C42222">
      <w:pPr>
        <w:spacing w:after="120"/>
        <w:jc w:val="both"/>
        <w:rPr>
          <w:rFonts w:ascii="Times New Roman" w:hAnsi="Times New Roman" w:cs="Times New Roman"/>
          <w:sz w:val="22"/>
          <w:szCs w:val="22"/>
        </w:rPr>
      </w:pPr>
      <w:r w:rsidRPr="00E62FE2">
        <w:rPr>
          <w:rFonts w:ascii="Times New Roman" w:hAnsi="Times New Roman" w:cs="Times New Roman"/>
          <w:sz w:val="22"/>
          <w:szCs w:val="22"/>
        </w:rPr>
        <w:t xml:space="preserve">MAE and RMSE indicate the performance measurement of the estimated calorie value, macro, </w:t>
      </w:r>
      <w:proofErr w:type="gramStart"/>
      <w:r w:rsidRPr="00E62FE2">
        <w:rPr>
          <w:rFonts w:ascii="Times New Roman" w:hAnsi="Times New Roman" w:cs="Times New Roman"/>
          <w:sz w:val="22"/>
          <w:szCs w:val="22"/>
        </w:rPr>
        <w:t>micronutrients</w:t>
      </w:r>
      <w:proofErr w:type="gramEnd"/>
      <w:r w:rsidRPr="00E62FE2">
        <w:rPr>
          <w:rFonts w:ascii="Times New Roman" w:hAnsi="Times New Roman" w:cs="Times New Roman"/>
          <w:sz w:val="22"/>
          <w:szCs w:val="22"/>
        </w:rPr>
        <w:t xml:space="preserve"> and portion sizes.</w:t>
      </w:r>
    </w:p>
    <w:p w14:paraId="7AB14D36" w14:textId="77777777" w:rsidR="004320E5" w:rsidRPr="00E62FE2" w:rsidRDefault="004320E5" w:rsidP="00BF7935">
      <w:pPr>
        <w:jc w:val="both"/>
        <w:rPr>
          <w:rFonts w:ascii="Times New Roman" w:hAnsi="Times New Roman" w:cs="Times New Roman"/>
          <w:sz w:val="22"/>
          <w:szCs w:val="22"/>
        </w:rPr>
      </w:pPr>
      <w:r w:rsidRPr="00E62FE2">
        <w:rPr>
          <w:rFonts w:ascii="Times New Roman" w:hAnsi="Times New Roman" w:cs="Times New Roman"/>
          <w:sz w:val="22"/>
          <w:szCs w:val="22"/>
        </w:rPr>
        <w:t>Mean Absolute Error (MAE) measures the average absolute difference between expected and actual values. MAE is a simple indicator of how accurate a forecast is. It measures the difference between predicted and observed levels of either protein or calorie intake. Range and Interpretation: 0 to infinity; a 0 would allow perfect numerical prediction; the closer to 0, the better the predictive accuracy.</w:t>
      </w:r>
    </w:p>
    <w:p w14:paraId="7EEC1C0E" w14:textId="6DCFFD99" w:rsidR="004320E5" w:rsidRPr="00E62FE2" w:rsidRDefault="004320E5" w:rsidP="00BF7935">
      <w:pPr>
        <w:jc w:val="both"/>
        <w:rPr>
          <w:rFonts w:ascii="Times New Roman" w:hAnsi="Times New Roman" w:cs="Times New Roman"/>
          <w:sz w:val="22"/>
          <w:szCs w:val="22"/>
        </w:rPr>
      </w:pPr>
      <w:r w:rsidRPr="00E62FE2">
        <w:rPr>
          <w:rFonts w:ascii="Times New Roman" w:hAnsi="Times New Roman" w:cs="Times New Roman"/>
          <w:sz w:val="22"/>
          <w:szCs w:val="22"/>
        </w:rPr>
        <w:t xml:space="preserve">RMSE or Root Mean Square Error estimates the difference between the predicted value and the actual value. It gives the root mean square of the difference in error. It punishes greater errors more severely. </w:t>
      </w:r>
      <w:proofErr w:type="gramStart"/>
      <w:r w:rsidRPr="00E62FE2">
        <w:rPr>
          <w:rFonts w:ascii="Times New Roman" w:hAnsi="Times New Roman" w:cs="Times New Roman"/>
          <w:sz w:val="22"/>
          <w:szCs w:val="22"/>
        </w:rPr>
        <w:t>It's</w:t>
      </w:r>
      <w:proofErr w:type="gramEnd"/>
      <w:r w:rsidRPr="00E62FE2">
        <w:rPr>
          <w:rFonts w:ascii="Times New Roman" w:hAnsi="Times New Roman" w:cs="Times New Roman"/>
          <w:sz w:val="22"/>
          <w:szCs w:val="22"/>
        </w:rPr>
        <w:t xml:space="preserve"> very important to catch large errors in nutrient estimates that could make personalization protocols ineffective. The range lies between 0 to infinity. Here, 0 indicates perfect prediction and the lower the number, the better the prediction. </w:t>
      </w:r>
    </w:p>
    <w:p w14:paraId="42FD46A3" w14:textId="77777777" w:rsidR="004320E5" w:rsidRPr="00E62FE2" w:rsidRDefault="004320E5" w:rsidP="00BF7935">
      <w:pPr>
        <w:jc w:val="both"/>
        <w:rPr>
          <w:rFonts w:ascii="Times New Roman" w:hAnsi="Times New Roman" w:cs="Times New Roman"/>
          <w:sz w:val="22"/>
          <w:szCs w:val="22"/>
        </w:rPr>
      </w:pPr>
      <w:r w:rsidRPr="00E62FE2">
        <w:rPr>
          <w:rFonts w:ascii="Times New Roman" w:hAnsi="Times New Roman" w:cs="Times New Roman"/>
          <w:sz w:val="22"/>
          <w:szCs w:val="22"/>
        </w:rPr>
        <w:t>These measures assess the capacity of the system to proffer the right food and the nutritional quality of recommendations.</w:t>
      </w:r>
    </w:p>
    <w:p w14:paraId="4A0E809C" w14:textId="77777777" w:rsidR="00016241" w:rsidRPr="00E62FE2" w:rsidRDefault="00016241" w:rsidP="00016241">
      <w:pPr>
        <w:spacing w:after="120"/>
        <w:jc w:val="both"/>
        <w:rPr>
          <w:rFonts w:ascii="Times New Roman" w:hAnsi="Times New Roman" w:cs="Times New Roman"/>
          <w:sz w:val="22"/>
          <w:szCs w:val="22"/>
        </w:rPr>
      </w:pPr>
    </w:p>
    <w:p w14:paraId="098BB74E" w14:textId="1934A5DC" w:rsidR="004320E5" w:rsidRPr="00E62FE2" w:rsidRDefault="004320E5" w:rsidP="003C6DB6">
      <w:pPr>
        <w:spacing w:after="120"/>
        <w:jc w:val="both"/>
        <w:rPr>
          <w:rFonts w:ascii="Times New Roman" w:hAnsi="Times New Roman" w:cs="Times New Roman"/>
          <w:b/>
          <w:bCs/>
        </w:rPr>
      </w:pPr>
      <w:r w:rsidRPr="00E62FE2">
        <w:rPr>
          <w:rFonts w:ascii="Times New Roman" w:hAnsi="Times New Roman" w:cs="Times New Roman"/>
          <w:b/>
          <w:bCs/>
        </w:rPr>
        <w:t>3. Risk Analysis</w:t>
      </w:r>
    </w:p>
    <w:p w14:paraId="2F750009" w14:textId="77777777" w:rsidR="00016241" w:rsidRPr="00E62FE2" w:rsidRDefault="00016241" w:rsidP="003C6DB6">
      <w:pPr>
        <w:spacing w:after="120"/>
        <w:jc w:val="both"/>
        <w:rPr>
          <w:rFonts w:ascii="Times New Roman" w:hAnsi="Times New Roman" w:cs="Times New Roman"/>
          <w:b/>
          <w:bCs/>
        </w:rPr>
      </w:pPr>
    </w:p>
    <w:p w14:paraId="5003E7E1" w14:textId="77777777" w:rsidR="004320E5" w:rsidRPr="00E62FE2" w:rsidRDefault="004320E5" w:rsidP="003C6DB6">
      <w:pPr>
        <w:spacing w:after="120"/>
        <w:jc w:val="both"/>
        <w:rPr>
          <w:rFonts w:ascii="Times New Roman" w:hAnsi="Times New Roman" w:cs="Times New Roman"/>
          <w:sz w:val="22"/>
          <w:szCs w:val="22"/>
        </w:rPr>
      </w:pPr>
      <w:r w:rsidRPr="00E62FE2">
        <w:rPr>
          <w:rFonts w:ascii="Times New Roman" w:hAnsi="Times New Roman" w:cs="Times New Roman"/>
          <w:sz w:val="22"/>
          <w:szCs w:val="22"/>
        </w:rPr>
        <w:t xml:space="preserve">A way to </w:t>
      </w:r>
      <w:proofErr w:type="spellStart"/>
      <w:r w:rsidRPr="00E62FE2">
        <w:rPr>
          <w:rFonts w:ascii="Times New Roman" w:hAnsi="Times New Roman" w:cs="Times New Roman"/>
          <w:sz w:val="22"/>
          <w:szCs w:val="22"/>
        </w:rPr>
        <w:t>analyze</w:t>
      </w:r>
      <w:proofErr w:type="spellEnd"/>
      <w:r w:rsidRPr="00E62FE2">
        <w:rPr>
          <w:rFonts w:ascii="Times New Roman" w:hAnsi="Times New Roman" w:cs="Times New Roman"/>
          <w:sz w:val="22"/>
          <w:szCs w:val="22"/>
        </w:rPr>
        <w:t xml:space="preserve"> risk has been incorporated to identify risky or erroneous output. An extreme imbalance of nutrients, over or underestimation of calories and contradicting advice are detected. Corrective changes are being made before recommendation of Users.</w:t>
      </w:r>
    </w:p>
    <w:p w14:paraId="40E37396" w14:textId="77777777" w:rsidR="004320E5" w:rsidRPr="00E62FE2" w:rsidRDefault="004320E5" w:rsidP="00BF7935">
      <w:pPr>
        <w:jc w:val="both"/>
        <w:rPr>
          <w:rFonts w:ascii="Times New Roman" w:hAnsi="Times New Roman" w:cs="Times New Roman"/>
          <w:sz w:val="22"/>
          <w:szCs w:val="22"/>
        </w:rPr>
      </w:pPr>
      <w:r w:rsidRPr="00E62FE2">
        <w:rPr>
          <w:rFonts w:ascii="Times New Roman" w:hAnsi="Times New Roman" w:cs="Times New Roman"/>
          <w:sz w:val="22"/>
          <w:szCs w:val="22"/>
        </w:rPr>
        <w:t xml:space="preserve">This guarantees that the system is safe, practical, and reliable which lowers the chances of harmful or inappropriate </w:t>
      </w:r>
      <w:proofErr w:type="spellStart"/>
      <w:proofErr w:type="gramStart"/>
      <w:r w:rsidRPr="00E62FE2">
        <w:rPr>
          <w:rFonts w:ascii="Times New Roman" w:hAnsi="Times New Roman" w:cs="Times New Roman"/>
          <w:sz w:val="22"/>
          <w:szCs w:val="22"/>
        </w:rPr>
        <w:t>recommendations.Risk</w:t>
      </w:r>
      <w:proofErr w:type="spellEnd"/>
      <w:proofErr w:type="gramEnd"/>
      <w:r w:rsidRPr="00E62FE2">
        <w:rPr>
          <w:rFonts w:ascii="Times New Roman" w:hAnsi="Times New Roman" w:cs="Times New Roman"/>
          <w:sz w:val="22"/>
          <w:szCs w:val="22"/>
        </w:rPr>
        <w:t xml:space="preserve"> analysis is vital for healthcare applications, because wrong predictions could lead to serious consequences.</w:t>
      </w:r>
    </w:p>
    <w:p w14:paraId="6D170E2A" w14:textId="77777777" w:rsidR="00DE14FB" w:rsidRDefault="00DE14FB" w:rsidP="00016241">
      <w:pPr>
        <w:spacing w:after="120"/>
        <w:jc w:val="both"/>
        <w:rPr>
          <w:rFonts w:ascii="Times New Roman" w:hAnsi="Times New Roman" w:cs="Times New Roman"/>
          <w:sz w:val="22"/>
          <w:szCs w:val="22"/>
        </w:rPr>
      </w:pPr>
    </w:p>
    <w:p w14:paraId="50B705CE" w14:textId="77777777" w:rsidR="00A76A3D" w:rsidRDefault="00A76A3D" w:rsidP="00016241">
      <w:pPr>
        <w:spacing w:after="120"/>
        <w:jc w:val="both"/>
        <w:rPr>
          <w:rFonts w:ascii="Times New Roman" w:hAnsi="Times New Roman" w:cs="Times New Roman"/>
          <w:sz w:val="22"/>
          <w:szCs w:val="22"/>
        </w:rPr>
      </w:pPr>
    </w:p>
    <w:p w14:paraId="30C52322" w14:textId="77777777" w:rsidR="00A76A3D" w:rsidRPr="00E62FE2" w:rsidRDefault="00A76A3D" w:rsidP="00016241">
      <w:pPr>
        <w:spacing w:after="120"/>
        <w:jc w:val="both"/>
        <w:rPr>
          <w:rFonts w:ascii="Times New Roman" w:hAnsi="Times New Roman" w:cs="Times New Roman"/>
          <w:sz w:val="22"/>
          <w:szCs w:val="22"/>
        </w:rPr>
      </w:pPr>
    </w:p>
    <w:p w14:paraId="70D61AF4" w14:textId="77777777" w:rsidR="004320E5" w:rsidRPr="00E62FE2" w:rsidRDefault="004320E5" w:rsidP="003C6DB6">
      <w:pPr>
        <w:spacing w:after="120"/>
        <w:jc w:val="both"/>
        <w:rPr>
          <w:rFonts w:ascii="Times New Roman" w:hAnsi="Times New Roman" w:cs="Times New Roman"/>
          <w:b/>
          <w:bCs/>
        </w:rPr>
      </w:pPr>
      <w:r w:rsidRPr="00E62FE2">
        <w:rPr>
          <w:rFonts w:ascii="Times New Roman" w:hAnsi="Times New Roman" w:cs="Times New Roman"/>
          <w:b/>
          <w:bCs/>
        </w:rPr>
        <w:lastRenderedPageBreak/>
        <w:t>4. Forecasting Accuracy</w:t>
      </w:r>
    </w:p>
    <w:p w14:paraId="19A2BAA7" w14:textId="77777777" w:rsidR="00016241" w:rsidRPr="00E62FE2" w:rsidRDefault="00016241" w:rsidP="003C6DB6">
      <w:pPr>
        <w:spacing w:after="120"/>
        <w:jc w:val="both"/>
        <w:rPr>
          <w:rFonts w:ascii="Times New Roman" w:hAnsi="Times New Roman" w:cs="Times New Roman"/>
          <w:b/>
          <w:bCs/>
        </w:rPr>
      </w:pPr>
    </w:p>
    <w:p w14:paraId="60D4FE32" w14:textId="77777777" w:rsidR="004320E5" w:rsidRPr="00E62FE2" w:rsidRDefault="004320E5" w:rsidP="003C6DB6">
      <w:pPr>
        <w:spacing w:after="120"/>
        <w:jc w:val="both"/>
        <w:rPr>
          <w:rFonts w:ascii="Times New Roman" w:hAnsi="Times New Roman" w:cs="Times New Roman"/>
          <w:sz w:val="22"/>
          <w:szCs w:val="22"/>
        </w:rPr>
      </w:pPr>
      <w:r w:rsidRPr="00E62FE2">
        <w:rPr>
          <w:rFonts w:ascii="Times New Roman" w:hAnsi="Times New Roman" w:cs="Times New Roman"/>
          <w:sz w:val="22"/>
          <w:szCs w:val="22"/>
        </w:rPr>
        <w:t xml:space="preserve">The predictive models that are sequential and structured are examined to predict future nutrients and calorie-intake and meal </w:t>
      </w:r>
      <w:proofErr w:type="spellStart"/>
      <w:proofErr w:type="gramStart"/>
      <w:r w:rsidRPr="00E62FE2">
        <w:rPr>
          <w:rFonts w:ascii="Times New Roman" w:hAnsi="Times New Roman" w:cs="Times New Roman"/>
          <w:sz w:val="22"/>
          <w:szCs w:val="22"/>
        </w:rPr>
        <w:t>choice.In</w:t>
      </w:r>
      <w:proofErr w:type="spellEnd"/>
      <w:proofErr w:type="gramEnd"/>
      <w:r w:rsidRPr="00E62FE2">
        <w:rPr>
          <w:rFonts w:ascii="Times New Roman" w:hAnsi="Times New Roman" w:cs="Times New Roman"/>
          <w:sz w:val="22"/>
          <w:szCs w:val="22"/>
        </w:rPr>
        <w:t xml:space="preserve"> other words, the assessment aims to measure how effectively the RNNs and LSTMs capture the temporal patterns in user dietary behaviour over </w:t>
      </w:r>
      <w:proofErr w:type="gramStart"/>
      <w:r w:rsidRPr="00E62FE2">
        <w:rPr>
          <w:rFonts w:ascii="Times New Roman" w:hAnsi="Times New Roman" w:cs="Times New Roman"/>
          <w:sz w:val="22"/>
          <w:szCs w:val="22"/>
        </w:rPr>
        <w:t>a period of time</w:t>
      </w:r>
      <w:proofErr w:type="gramEnd"/>
      <w:r w:rsidRPr="00E62FE2">
        <w:rPr>
          <w:rFonts w:ascii="Times New Roman" w:hAnsi="Times New Roman" w:cs="Times New Roman"/>
          <w:sz w:val="22"/>
          <w:szCs w:val="22"/>
        </w:rPr>
        <w:t xml:space="preserve">. </w:t>
      </w:r>
      <w:proofErr w:type="gramStart"/>
      <w:r w:rsidRPr="00E62FE2">
        <w:rPr>
          <w:rFonts w:ascii="Times New Roman" w:hAnsi="Times New Roman" w:cs="Times New Roman"/>
          <w:sz w:val="22"/>
          <w:szCs w:val="22"/>
        </w:rPr>
        <w:t>That’s</w:t>
      </w:r>
      <w:proofErr w:type="gramEnd"/>
      <w:r w:rsidRPr="00E62FE2">
        <w:rPr>
          <w:rFonts w:ascii="Times New Roman" w:hAnsi="Times New Roman" w:cs="Times New Roman"/>
          <w:sz w:val="22"/>
          <w:szCs w:val="22"/>
        </w:rPr>
        <w:t xml:space="preserve"> not it, various metrics such as MAE and RMSE which measure forecast accuracy have also been used for evaluation.</w:t>
      </w:r>
    </w:p>
    <w:p w14:paraId="6628B23B" w14:textId="77777777" w:rsidR="004320E5" w:rsidRPr="00E62FE2" w:rsidRDefault="004320E5" w:rsidP="003C6DB6">
      <w:pPr>
        <w:spacing w:after="240"/>
        <w:jc w:val="both"/>
        <w:rPr>
          <w:rFonts w:ascii="Times New Roman" w:hAnsi="Times New Roman" w:cs="Times New Roman"/>
          <w:sz w:val="22"/>
          <w:szCs w:val="22"/>
        </w:rPr>
      </w:pPr>
      <w:r w:rsidRPr="00E62FE2">
        <w:rPr>
          <w:rFonts w:ascii="Times New Roman" w:hAnsi="Times New Roman" w:cs="Times New Roman"/>
          <w:sz w:val="22"/>
          <w:szCs w:val="22"/>
        </w:rPr>
        <w:t xml:space="preserve">For structured models like </w:t>
      </w:r>
      <w:proofErr w:type="spellStart"/>
      <w:r w:rsidRPr="00E62FE2">
        <w:rPr>
          <w:rFonts w:ascii="Times New Roman" w:hAnsi="Times New Roman" w:cs="Times New Roman"/>
          <w:sz w:val="22"/>
          <w:szCs w:val="22"/>
        </w:rPr>
        <w:t>LightGBM</w:t>
      </w:r>
      <w:proofErr w:type="spellEnd"/>
      <w:r w:rsidRPr="00E62FE2">
        <w:rPr>
          <w:rFonts w:ascii="Times New Roman" w:hAnsi="Times New Roman" w:cs="Times New Roman"/>
          <w:sz w:val="22"/>
          <w:szCs w:val="22"/>
        </w:rPr>
        <w:t xml:space="preserve">, we evaluate on tabular data consisting of age, weight, food </w:t>
      </w:r>
      <w:proofErr w:type="gramStart"/>
      <w:r w:rsidRPr="00E62FE2">
        <w:rPr>
          <w:rFonts w:ascii="Times New Roman" w:hAnsi="Times New Roman" w:cs="Times New Roman"/>
          <w:sz w:val="22"/>
          <w:szCs w:val="22"/>
        </w:rPr>
        <w:t>restrictions</w:t>
      </w:r>
      <w:proofErr w:type="gramEnd"/>
      <w:r w:rsidRPr="00E62FE2">
        <w:rPr>
          <w:rFonts w:ascii="Times New Roman" w:hAnsi="Times New Roman" w:cs="Times New Roman"/>
          <w:sz w:val="22"/>
          <w:szCs w:val="22"/>
        </w:rPr>
        <w:t xml:space="preserve"> and past intake of nutrients. The metrics used to measure performance are prediction accuracy, mean-square error and explained </w:t>
      </w:r>
      <w:proofErr w:type="spellStart"/>
      <w:proofErr w:type="gramStart"/>
      <w:r w:rsidRPr="00E62FE2">
        <w:rPr>
          <w:rFonts w:ascii="Times New Roman" w:hAnsi="Times New Roman" w:cs="Times New Roman"/>
          <w:sz w:val="22"/>
          <w:szCs w:val="22"/>
        </w:rPr>
        <w:t>variance.The</w:t>
      </w:r>
      <w:proofErr w:type="spellEnd"/>
      <w:proofErr w:type="gramEnd"/>
      <w:r w:rsidRPr="00E62FE2">
        <w:rPr>
          <w:rFonts w:ascii="Times New Roman" w:hAnsi="Times New Roman" w:cs="Times New Roman"/>
          <w:sz w:val="22"/>
          <w:szCs w:val="22"/>
        </w:rPr>
        <w:t xml:space="preserve"> project links evaluations for text, numbers, and time and allows a complete evaluation of the system and generation of output which is evidential, </w:t>
      </w:r>
      <w:proofErr w:type="gramStart"/>
      <w:r w:rsidRPr="00E62FE2">
        <w:rPr>
          <w:rFonts w:ascii="Times New Roman" w:hAnsi="Times New Roman" w:cs="Times New Roman"/>
          <w:sz w:val="22"/>
          <w:szCs w:val="22"/>
        </w:rPr>
        <w:t>interpretable</w:t>
      </w:r>
      <w:proofErr w:type="gramEnd"/>
      <w:r w:rsidRPr="00E62FE2">
        <w:rPr>
          <w:rFonts w:ascii="Times New Roman" w:hAnsi="Times New Roman" w:cs="Times New Roman"/>
          <w:sz w:val="22"/>
          <w:szCs w:val="22"/>
        </w:rPr>
        <w:t xml:space="preserve"> and accurate dietary recommendations.</w:t>
      </w:r>
    </w:p>
    <w:p w14:paraId="3BCD2E35" w14:textId="77777777" w:rsidR="003C6DB6" w:rsidRPr="00E62FE2" w:rsidRDefault="003C6DB6" w:rsidP="003C6DB6">
      <w:pPr>
        <w:spacing w:after="240"/>
        <w:jc w:val="both"/>
        <w:rPr>
          <w:rFonts w:ascii="Times New Roman" w:hAnsi="Times New Roman" w:cs="Times New Roman"/>
          <w:sz w:val="22"/>
          <w:szCs w:val="22"/>
        </w:rPr>
      </w:pPr>
    </w:p>
    <w:p w14:paraId="424A7B1E" w14:textId="3F4181FD" w:rsidR="004320E5" w:rsidRPr="00E62FE2" w:rsidRDefault="00BF7935" w:rsidP="003C6DB6">
      <w:pPr>
        <w:spacing w:afterLines="120" w:after="288"/>
        <w:jc w:val="both"/>
        <w:rPr>
          <w:rFonts w:ascii="Times New Roman" w:hAnsi="Times New Roman" w:cs="Times New Roman"/>
          <w:b/>
          <w:bCs/>
          <w:sz w:val="28"/>
          <w:szCs w:val="28"/>
        </w:rPr>
      </w:pPr>
      <w:r w:rsidRPr="00E62FE2">
        <w:rPr>
          <w:rFonts w:ascii="Times New Roman" w:hAnsi="Times New Roman" w:cs="Times New Roman"/>
          <w:b/>
          <w:bCs/>
          <w:sz w:val="28"/>
          <w:szCs w:val="28"/>
        </w:rPr>
        <w:t xml:space="preserve">IV. </w:t>
      </w:r>
      <w:r w:rsidR="004320E5" w:rsidRPr="00E62FE2">
        <w:rPr>
          <w:rFonts w:ascii="Times New Roman" w:hAnsi="Times New Roman" w:cs="Times New Roman"/>
          <w:b/>
          <w:bCs/>
          <w:sz w:val="28"/>
          <w:szCs w:val="28"/>
        </w:rPr>
        <w:t>RESULTS AND ANALYSIS</w:t>
      </w:r>
    </w:p>
    <w:p w14:paraId="3E620723" w14:textId="77777777" w:rsidR="004320E5" w:rsidRPr="00E62FE2" w:rsidRDefault="004320E5" w:rsidP="003C6DB6">
      <w:pPr>
        <w:spacing w:afterLines="120" w:after="288"/>
        <w:jc w:val="both"/>
        <w:rPr>
          <w:rFonts w:ascii="Times New Roman" w:hAnsi="Times New Roman" w:cs="Times New Roman"/>
          <w:sz w:val="22"/>
          <w:szCs w:val="22"/>
        </w:rPr>
      </w:pPr>
      <w:r w:rsidRPr="00E62FE2">
        <w:rPr>
          <w:rFonts w:ascii="Times New Roman" w:hAnsi="Times New Roman" w:cs="Times New Roman"/>
          <w:sz w:val="22"/>
          <w:szCs w:val="22"/>
        </w:rPr>
        <w:t>The efficiency of the employed Models for Personalized Nutrition Recommendations and Dietary Prediction is examined in this segment. The current research examines generative LLMs and predictive models. The comparison is made, and the findings are discussed and illustrated to highlight key findings.</w:t>
      </w:r>
    </w:p>
    <w:p w14:paraId="51B8B05E" w14:textId="0E33A750" w:rsidR="004320E5" w:rsidRPr="00E62FE2" w:rsidRDefault="00016241" w:rsidP="00016241">
      <w:pPr>
        <w:spacing w:after="120"/>
        <w:jc w:val="both"/>
        <w:rPr>
          <w:rFonts w:ascii="Times New Roman" w:hAnsi="Times New Roman" w:cs="Times New Roman"/>
          <w:b/>
          <w:bCs/>
        </w:rPr>
      </w:pPr>
      <w:r w:rsidRPr="00E62FE2">
        <w:rPr>
          <w:rFonts w:ascii="Times New Roman" w:hAnsi="Times New Roman" w:cs="Times New Roman"/>
          <w:b/>
          <w:bCs/>
        </w:rPr>
        <w:t xml:space="preserve">A. </w:t>
      </w:r>
      <w:r w:rsidR="004320E5" w:rsidRPr="00E62FE2">
        <w:rPr>
          <w:rFonts w:ascii="Times New Roman" w:hAnsi="Times New Roman" w:cs="Times New Roman"/>
          <w:b/>
          <w:bCs/>
        </w:rPr>
        <w:t>Performance of Models</w:t>
      </w:r>
    </w:p>
    <w:p w14:paraId="6B421BA4" w14:textId="77777777" w:rsidR="00016241" w:rsidRPr="00E62FE2" w:rsidRDefault="00016241" w:rsidP="00016241">
      <w:pPr>
        <w:pStyle w:val="ListParagraph"/>
        <w:spacing w:after="120"/>
        <w:jc w:val="both"/>
        <w:rPr>
          <w:rFonts w:ascii="Times New Roman" w:hAnsi="Times New Roman" w:cs="Times New Roman"/>
          <w:b/>
          <w:bCs/>
        </w:rPr>
      </w:pPr>
    </w:p>
    <w:p w14:paraId="3552DA25" w14:textId="77777777" w:rsidR="004320E5" w:rsidRPr="00E62FE2" w:rsidRDefault="004320E5" w:rsidP="003C6DB6">
      <w:pPr>
        <w:spacing w:after="120"/>
        <w:jc w:val="both"/>
        <w:rPr>
          <w:rFonts w:ascii="Times New Roman" w:hAnsi="Times New Roman" w:cs="Times New Roman"/>
          <w:sz w:val="22"/>
          <w:szCs w:val="22"/>
        </w:rPr>
      </w:pPr>
      <w:r w:rsidRPr="00E62FE2">
        <w:rPr>
          <w:rFonts w:ascii="Times New Roman" w:hAnsi="Times New Roman" w:cs="Times New Roman"/>
          <w:sz w:val="22"/>
          <w:szCs w:val="22"/>
        </w:rPr>
        <w:t xml:space="preserve">In this study, RAG models with </w:t>
      </w:r>
      <w:proofErr w:type="spellStart"/>
      <w:r w:rsidRPr="00E62FE2">
        <w:rPr>
          <w:rFonts w:ascii="Times New Roman" w:hAnsi="Times New Roman" w:cs="Times New Roman"/>
          <w:sz w:val="22"/>
          <w:szCs w:val="22"/>
        </w:rPr>
        <w:t>LoRA</w:t>
      </w:r>
      <w:proofErr w:type="spellEnd"/>
      <w:r w:rsidRPr="00E62FE2">
        <w:rPr>
          <w:rFonts w:ascii="Times New Roman" w:hAnsi="Times New Roman" w:cs="Times New Roman"/>
          <w:sz w:val="22"/>
          <w:szCs w:val="22"/>
        </w:rPr>
        <w:t>/</w:t>
      </w:r>
      <w:proofErr w:type="spellStart"/>
      <w:r w:rsidRPr="00E62FE2">
        <w:rPr>
          <w:rFonts w:ascii="Times New Roman" w:hAnsi="Times New Roman" w:cs="Times New Roman"/>
          <w:sz w:val="22"/>
          <w:szCs w:val="22"/>
        </w:rPr>
        <w:t>QLoRA</w:t>
      </w:r>
      <w:proofErr w:type="spellEnd"/>
      <w:r w:rsidRPr="00E62FE2">
        <w:rPr>
          <w:rFonts w:ascii="Times New Roman" w:hAnsi="Times New Roman" w:cs="Times New Roman"/>
          <w:sz w:val="22"/>
          <w:szCs w:val="22"/>
        </w:rPr>
        <w:t xml:space="preserve"> fine-tuning, LSTM-based sequential models, and </w:t>
      </w:r>
      <w:proofErr w:type="spellStart"/>
      <w:r w:rsidRPr="00E62FE2">
        <w:rPr>
          <w:rFonts w:ascii="Times New Roman" w:hAnsi="Times New Roman" w:cs="Times New Roman"/>
          <w:sz w:val="22"/>
          <w:szCs w:val="22"/>
        </w:rPr>
        <w:t>LightGBM</w:t>
      </w:r>
      <w:proofErr w:type="spellEnd"/>
      <w:r w:rsidRPr="00E62FE2">
        <w:rPr>
          <w:rFonts w:ascii="Times New Roman" w:hAnsi="Times New Roman" w:cs="Times New Roman"/>
          <w:sz w:val="22"/>
          <w:szCs w:val="22"/>
        </w:rPr>
        <w:t xml:space="preserve"> perform very well on both the text- and numeric prediction tasks</w:t>
      </w:r>
    </w:p>
    <w:p w14:paraId="468788AB" w14:textId="77777777" w:rsidR="004320E5" w:rsidRPr="00E62FE2" w:rsidRDefault="004320E5" w:rsidP="00BF7935">
      <w:pPr>
        <w:jc w:val="both"/>
        <w:rPr>
          <w:rFonts w:ascii="Times New Roman" w:hAnsi="Times New Roman" w:cs="Times New Roman"/>
          <w:sz w:val="22"/>
          <w:szCs w:val="22"/>
        </w:rPr>
      </w:pPr>
      <w:r w:rsidRPr="00E62FE2">
        <w:rPr>
          <w:rFonts w:ascii="Times New Roman" w:hAnsi="Times New Roman" w:cs="Times New Roman"/>
          <w:sz w:val="22"/>
          <w:szCs w:val="22"/>
        </w:rPr>
        <w:t xml:space="preserve">RAG with </w:t>
      </w:r>
      <w:proofErr w:type="spellStart"/>
      <w:r w:rsidRPr="00E62FE2">
        <w:rPr>
          <w:rFonts w:ascii="Times New Roman" w:hAnsi="Times New Roman" w:cs="Times New Roman"/>
          <w:sz w:val="22"/>
          <w:szCs w:val="22"/>
        </w:rPr>
        <w:t>LoRA</w:t>
      </w:r>
      <w:proofErr w:type="spellEnd"/>
      <w:r w:rsidRPr="00E62FE2">
        <w:rPr>
          <w:rFonts w:ascii="Times New Roman" w:hAnsi="Times New Roman" w:cs="Times New Roman"/>
          <w:sz w:val="22"/>
          <w:szCs w:val="22"/>
        </w:rPr>
        <w:t>/</w:t>
      </w:r>
      <w:proofErr w:type="spellStart"/>
      <w:r w:rsidRPr="00E62FE2">
        <w:rPr>
          <w:rFonts w:ascii="Times New Roman" w:hAnsi="Times New Roman" w:cs="Times New Roman"/>
          <w:sz w:val="22"/>
          <w:szCs w:val="22"/>
        </w:rPr>
        <w:t>QLoRA</w:t>
      </w:r>
      <w:proofErr w:type="spellEnd"/>
      <w:r w:rsidRPr="00E62FE2">
        <w:rPr>
          <w:rFonts w:ascii="Times New Roman" w:hAnsi="Times New Roman" w:cs="Times New Roman"/>
          <w:sz w:val="22"/>
          <w:szCs w:val="22"/>
        </w:rPr>
        <w:t xml:space="preserve"> Fine-Tuning: Using retrieval-augmented generation framework with </w:t>
      </w:r>
      <w:proofErr w:type="spellStart"/>
      <w:r w:rsidRPr="00E62FE2">
        <w:rPr>
          <w:rFonts w:ascii="Times New Roman" w:hAnsi="Times New Roman" w:cs="Times New Roman"/>
          <w:sz w:val="22"/>
          <w:szCs w:val="22"/>
        </w:rPr>
        <w:t>LoRA</w:t>
      </w:r>
      <w:proofErr w:type="spellEnd"/>
      <w:r w:rsidRPr="00E62FE2">
        <w:rPr>
          <w:rFonts w:ascii="Times New Roman" w:hAnsi="Times New Roman" w:cs="Times New Roman"/>
          <w:sz w:val="22"/>
          <w:szCs w:val="22"/>
        </w:rPr>
        <w:t xml:space="preserve"> and </w:t>
      </w:r>
      <w:proofErr w:type="spellStart"/>
      <w:r w:rsidRPr="00E62FE2">
        <w:rPr>
          <w:rFonts w:ascii="Times New Roman" w:hAnsi="Times New Roman" w:cs="Times New Roman"/>
          <w:sz w:val="22"/>
          <w:szCs w:val="22"/>
        </w:rPr>
        <w:t>QLoRA</w:t>
      </w:r>
      <w:proofErr w:type="spellEnd"/>
      <w:r w:rsidRPr="00E62FE2">
        <w:rPr>
          <w:rFonts w:ascii="Times New Roman" w:hAnsi="Times New Roman" w:cs="Times New Roman"/>
          <w:sz w:val="22"/>
          <w:szCs w:val="22"/>
        </w:rPr>
        <w:t xml:space="preserve"> fine-tuning yielded contextually appropriate and evidence-backed dietary recommendations. Evaluation metrics for text outputs, including BLEU and ROUGE, suggested high linguistic quality and coherence. The scores for perplexity were low which meant the text was generated fluently and accurately.</w:t>
      </w:r>
    </w:p>
    <w:p w14:paraId="5892F00C" w14:textId="77777777" w:rsidR="004320E5" w:rsidRPr="00E62FE2" w:rsidRDefault="004320E5" w:rsidP="00BF7935">
      <w:pPr>
        <w:jc w:val="both"/>
        <w:rPr>
          <w:rFonts w:ascii="Times New Roman" w:hAnsi="Times New Roman" w:cs="Times New Roman"/>
          <w:sz w:val="22"/>
          <w:szCs w:val="22"/>
        </w:rPr>
      </w:pPr>
      <w:r w:rsidRPr="00E62FE2">
        <w:rPr>
          <w:rFonts w:ascii="Times New Roman" w:hAnsi="Times New Roman" w:cs="Times New Roman"/>
          <w:sz w:val="22"/>
          <w:szCs w:val="22"/>
        </w:rPr>
        <w:t>LSTM Sequential Models: Sequential models effectively learned temporal sequences in users’ diets. The LSTM network shows the ability to accurately and steadily predict nutrient intake and calories consumption with low Mean Absolute Error (MAE) and low Root Mean Squared Error (RMSE).</w:t>
      </w:r>
    </w:p>
    <w:p w14:paraId="180FD3BB" w14:textId="15E19C61" w:rsidR="004320E5" w:rsidRPr="00E62FE2" w:rsidRDefault="004320E5" w:rsidP="00BF7935">
      <w:pPr>
        <w:jc w:val="both"/>
        <w:rPr>
          <w:rFonts w:ascii="Times New Roman" w:hAnsi="Times New Roman" w:cs="Times New Roman"/>
          <w:sz w:val="22"/>
          <w:szCs w:val="22"/>
        </w:rPr>
      </w:pPr>
      <w:r w:rsidRPr="00E62FE2">
        <w:rPr>
          <w:rFonts w:ascii="Times New Roman" w:hAnsi="Times New Roman" w:cs="Times New Roman"/>
          <w:sz w:val="22"/>
          <w:szCs w:val="22"/>
        </w:rPr>
        <w:t xml:space="preserve">The </w:t>
      </w:r>
      <w:proofErr w:type="spellStart"/>
      <w:r w:rsidRPr="00E62FE2">
        <w:rPr>
          <w:rFonts w:ascii="Times New Roman" w:hAnsi="Times New Roman" w:cs="Times New Roman"/>
          <w:sz w:val="22"/>
          <w:szCs w:val="22"/>
        </w:rPr>
        <w:t>LightGBM</w:t>
      </w:r>
      <w:proofErr w:type="spellEnd"/>
      <w:r w:rsidRPr="00E62FE2">
        <w:rPr>
          <w:rFonts w:ascii="Times New Roman" w:hAnsi="Times New Roman" w:cs="Times New Roman"/>
          <w:sz w:val="22"/>
          <w:szCs w:val="22"/>
        </w:rPr>
        <w:t xml:space="preserve"> boosted framework had a good management of user metadata and dietary information which </w:t>
      </w:r>
      <w:proofErr w:type="gramStart"/>
      <w:r w:rsidRPr="00E62FE2">
        <w:rPr>
          <w:rFonts w:ascii="Times New Roman" w:hAnsi="Times New Roman" w:cs="Times New Roman"/>
          <w:sz w:val="22"/>
          <w:szCs w:val="22"/>
        </w:rPr>
        <w:t>lead</w:t>
      </w:r>
      <w:proofErr w:type="gramEnd"/>
      <w:r w:rsidRPr="00E62FE2">
        <w:rPr>
          <w:rFonts w:ascii="Times New Roman" w:hAnsi="Times New Roman" w:cs="Times New Roman"/>
          <w:sz w:val="22"/>
          <w:szCs w:val="22"/>
        </w:rPr>
        <w:t xml:space="preserve"> to consistent and reliable predictions. As a result, the predictive and generative models allowed for more personalized, accurate, and contextually relevant dietary recommendations than previous rule-based systems.</w:t>
      </w:r>
    </w:p>
    <w:p w14:paraId="0034E1BF" w14:textId="77777777" w:rsidR="00016241" w:rsidRDefault="00016241" w:rsidP="00BF7935">
      <w:pPr>
        <w:jc w:val="both"/>
        <w:rPr>
          <w:rFonts w:ascii="Times New Roman" w:hAnsi="Times New Roman" w:cs="Times New Roman"/>
          <w:sz w:val="22"/>
          <w:szCs w:val="22"/>
        </w:rPr>
      </w:pPr>
    </w:p>
    <w:p w14:paraId="2571D60C" w14:textId="77777777" w:rsidR="00A76A3D" w:rsidRPr="00E62FE2" w:rsidRDefault="00A76A3D" w:rsidP="00BF7935">
      <w:pPr>
        <w:jc w:val="both"/>
        <w:rPr>
          <w:rFonts w:ascii="Times New Roman" w:hAnsi="Times New Roman" w:cs="Times New Roman"/>
          <w:sz w:val="22"/>
          <w:szCs w:val="22"/>
        </w:rPr>
      </w:pPr>
    </w:p>
    <w:p w14:paraId="323A5878" w14:textId="77777777" w:rsidR="004320E5" w:rsidRPr="00E62FE2" w:rsidRDefault="004320E5" w:rsidP="003C6DB6">
      <w:pPr>
        <w:spacing w:after="120"/>
        <w:jc w:val="both"/>
        <w:rPr>
          <w:rFonts w:ascii="Times New Roman" w:hAnsi="Times New Roman" w:cs="Times New Roman"/>
          <w:b/>
          <w:bCs/>
        </w:rPr>
      </w:pPr>
      <w:r w:rsidRPr="00E62FE2">
        <w:rPr>
          <w:rFonts w:ascii="Times New Roman" w:hAnsi="Times New Roman" w:cs="Times New Roman"/>
          <w:b/>
          <w:bCs/>
        </w:rPr>
        <w:lastRenderedPageBreak/>
        <w:t>B. Comparative Analysis of Models</w:t>
      </w:r>
    </w:p>
    <w:p w14:paraId="2ECD59A6" w14:textId="77777777" w:rsidR="00016241" w:rsidRPr="00E62FE2" w:rsidRDefault="00016241" w:rsidP="003C6DB6">
      <w:pPr>
        <w:spacing w:after="120"/>
        <w:jc w:val="both"/>
        <w:rPr>
          <w:rFonts w:ascii="Times New Roman" w:hAnsi="Times New Roman" w:cs="Times New Roman"/>
          <w:b/>
          <w:bCs/>
        </w:rPr>
      </w:pPr>
    </w:p>
    <w:p w14:paraId="0360BB87" w14:textId="77777777" w:rsidR="004320E5" w:rsidRPr="00E62FE2" w:rsidRDefault="004320E5" w:rsidP="003C6DB6">
      <w:pPr>
        <w:spacing w:after="120"/>
        <w:jc w:val="both"/>
        <w:rPr>
          <w:rFonts w:ascii="Times New Roman" w:hAnsi="Times New Roman" w:cs="Times New Roman"/>
          <w:sz w:val="22"/>
          <w:szCs w:val="22"/>
        </w:rPr>
      </w:pPr>
      <w:r w:rsidRPr="00E62FE2">
        <w:rPr>
          <w:rFonts w:ascii="Times New Roman" w:hAnsi="Times New Roman" w:cs="Times New Roman"/>
          <w:sz w:val="22"/>
          <w:szCs w:val="22"/>
        </w:rPr>
        <w:t>A close examination reveals the relative advantages and shortcomings of the two model types.</w:t>
      </w:r>
    </w:p>
    <w:p w14:paraId="3106EBE8" w14:textId="77777777" w:rsidR="004320E5" w:rsidRPr="00E62FE2" w:rsidRDefault="004320E5" w:rsidP="00BF7935">
      <w:pPr>
        <w:jc w:val="both"/>
        <w:rPr>
          <w:rFonts w:ascii="Times New Roman" w:hAnsi="Times New Roman" w:cs="Times New Roman"/>
          <w:sz w:val="22"/>
          <w:szCs w:val="22"/>
        </w:rPr>
      </w:pPr>
      <w:r w:rsidRPr="00E62FE2">
        <w:rPr>
          <w:rFonts w:ascii="Times New Roman" w:hAnsi="Times New Roman" w:cs="Times New Roman"/>
          <w:sz w:val="22"/>
          <w:szCs w:val="22"/>
        </w:rPr>
        <w:t xml:space="preserve">Generative vs Predictive: The RAG with fine-tuning model </w:t>
      </w:r>
      <w:proofErr w:type="gramStart"/>
      <w:r w:rsidRPr="00E62FE2">
        <w:rPr>
          <w:rFonts w:ascii="Times New Roman" w:hAnsi="Times New Roman" w:cs="Times New Roman"/>
          <w:sz w:val="22"/>
          <w:szCs w:val="22"/>
        </w:rPr>
        <w:t>is able to</w:t>
      </w:r>
      <w:proofErr w:type="gramEnd"/>
      <w:r w:rsidRPr="00E62FE2">
        <w:rPr>
          <w:rFonts w:ascii="Times New Roman" w:hAnsi="Times New Roman" w:cs="Times New Roman"/>
          <w:sz w:val="22"/>
          <w:szCs w:val="22"/>
        </w:rPr>
        <w:t xml:space="preserve"> generate textual recommendations, while LSTM and </w:t>
      </w:r>
      <w:proofErr w:type="spellStart"/>
      <w:r w:rsidRPr="00E62FE2">
        <w:rPr>
          <w:rFonts w:ascii="Times New Roman" w:hAnsi="Times New Roman" w:cs="Times New Roman"/>
          <w:sz w:val="22"/>
          <w:szCs w:val="22"/>
        </w:rPr>
        <w:t>LightGBM</w:t>
      </w:r>
      <w:proofErr w:type="spellEnd"/>
      <w:r w:rsidRPr="00E62FE2">
        <w:rPr>
          <w:rFonts w:ascii="Times New Roman" w:hAnsi="Times New Roman" w:cs="Times New Roman"/>
          <w:sz w:val="22"/>
          <w:szCs w:val="22"/>
        </w:rPr>
        <w:t xml:space="preserve"> help to provide predictions.</w:t>
      </w:r>
    </w:p>
    <w:p w14:paraId="7194F028" w14:textId="77777777" w:rsidR="004320E5" w:rsidRPr="00E62FE2" w:rsidRDefault="004320E5" w:rsidP="00BF7935">
      <w:pPr>
        <w:jc w:val="both"/>
        <w:rPr>
          <w:rFonts w:ascii="Times New Roman" w:hAnsi="Times New Roman" w:cs="Times New Roman"/>
          <w:sz w:val="22"/>
          <w:szCs w:val="22"/>
        </w:rPr>
      </w:pPr>
      <w:r w:rsidRPr="00E62FE2">
        <w:rPr>
          <w:rFonts w:ascii="Times New Roman" w:hAnsi="Times New Roman" w:cs="Times New Roman"/>
          <w:sz w:val="22"/>
          <w:szCs w:val="22"/>
        </w:rPr>
        <w:t xml:space="preserve">LSTM vs. </w:t>
      </w:r>
      <w:proofErr w:type="spellStart"/>
      <w:r w:rsidRPr="00E62FE2">
        <w:rPr>
          <w:rFonts w:ascii="Times New Roman" w:hAnsi="Times New Roman" w:cs="Times New Roman"/>
          <w:sz w:val="22"/>
          <w:szCs w:val="22"/>
        </w:rPr>
        <w:t>LightGBM</w:t>
      </w:r>
      <w:proofErr w:type="spellEnd"/>
      <w:r w:rsidRPr="00E62FE2">
        <w:rPr>
          <w:rFonts w:ascii="Times New Roman" w:hAnsi="Times New Roman" w:cs="Times New Roman"/>
          <w:sz w:val="22"/>
          <w:szCs w:val="22"/>
        </w:rPr>
        <w:t xml:space="preserve">: The LSTM models capture sequential dependencies in user logs and hence can be used to forecast intake trends. </w:t>
      </w:r>
      <w:proofErr w:type="spellStart"/>
      <w:r w:rsidRPr="00E62FE2">
        <w:rPr>
          <w:rFonts w:ascii="Times New Roman" w:hAnsi="Times New Roman" w:cs="Times New Roman"/>
          <w:sz w:val="22"/>
          <w:szCs w:val="22"/>
        </w:rPr>
        <w:t>LightGBM</w:t>
      </w:r>
      <w:proofErr w:type="spellEnd"/>
      <w:r w:rsidRPr="00E62FE2">
        <w:rPr>
          <w:rFonts w:ascii="Times New Roman" w:hAnsi="Times New Roman" w:cs="Times New Roman"/>
          <w:sz w:val="22"/>
          <w:szCs w:val="22"/>
        </w:rPr>
        <w:t xml:space="preserve"> handles tabular, structured data with efficiency while extracting important features to drive personalized recommendations. </w:t>
      </w:r>
    </w:p>
    <w:p w14:paraId="79CE164E" w14:textId="77777777" w:rsidR="004320E5" w:rsidRPr="00E62FE2" w:rsidRDefault="004320E5" w:rsidP="003C6DB6">
      <w:pPr>
        <w:spacing w:after="120"/>
        <w:jc w:val="both"/>
        <w:rPr>
          <w:rFonts w:ascii="Times New Roman" w:hAnsi="Times New Roman" w:cs="Times New Roman"/>
          <w:sz w:val="22"/>
          <w:szCs w:val="22"/>
        </w:rPr>
      </w:pPr>
      <w:proofErr w:type="spellStart"/>
      <w:r w:rsidRPr="00E62FE2">
        <w:rPr>
          <w:rFonts w:ascii="Times New Roman" w:hAnsi="Times New Roman" w:cs="Times New Roman"/>
          <w:sz w:val="22"/>
          <w:szCs w:val="22"/>
        </w:rPr>
        <w:t>LoRA</w:t>
      </w:r>
      <w:proofErr w:type="spellEnd"/>
      <w:r w:rsidRPr="00E62FE2">
        <w:rPr>
          <w:rFonts w:ascii="Times New Roman" w:hAnsi="Times New Roman" w:cs="Times New Roman"/>
          <w:sz w:val="22"/>
          <w:szCs w:val="22"/>
        </w:rPr>
        <w:t>/</w:t>
      </w:r>
      <w:proofErr w:type="spellStart"/>
      <w:r w:rsidRPr="00E62FE2">
        <w:rPr>
          <w:rFonts w:ascii="Times New Roman" w:hAnsi="Times New Roman" w:cs="Times New Roman"/>
          <w:sz w:val="22"/>
          <w:szCs w:val="22"/>
        </w:rPr>
        <w:t>QLoRA</w:t>
      </w:r>
      <w:proofErr w:type="spellEnd"/>
      <w:r w:rsidRPr="00E62FE2">
        <w:rPr>
          <w:rFonts w:ascii="Times New Roman" w:hAnsi="Times New Roman" w:cs="Times New Roman"/>
          <w:sz w:val="22"/>
          <w:szCs w:val="22"/>
        </w:rPr>
        <w:t xml:space="preserve"> Efficiency: </w:t>
      </w:r>
      <w:proofErr w:type="spellStart"/>
      <w:r w:rsidRPr="00E62FE2">
        <w:rPr>
          <w:rFonts w:ascii="Times New Roman" w:hAnsi="Times New Roman" w:cs="Times New Roman"/>
          <w:sz w:val="22"/>
          <w:szCs w:val="22"/>
        </w:rPr>
        <w:t>LoRA</w:t>
      </w:r>
      <w:proofErr w:type="spellEnd"/>
      <w:r w:rsidRPr="00E62FE2">
        <w:rPr>
          <w:rFonts w:ascii="Times New Roman" w:hAnsi="Times New Roman" w:cs="Times New Roman"/>
          <w:sz w:val="22"/>
          <w:szCs w:val="22"/>
        </w:rPr>
        <w:t xml:space="preserve"> and </w:t>
      </w:r>
      <w:proofErr w:type="spellStart"/>
      <w:r w:rsidRPr="00E62FE2">
        <w:rPr>
          <w:rFonts w:ascii="Times New Roman" w:hAnsi="Times New Roman" w:cs="Times New Roman"/>
          <w:sz w:val="22"/>
          <w:szCs w:val="22"/>
        </w:rPr>
        <w:t>QLoRA</w:t>
      </w:r>
      <w:proofErr w:type="spellEnd"/>
      <w:r w:rsidRPr="00E62FE2">
        <w:rPr>
          <w:rFonts w:ascii="Times New Roman" w:hAnsi="Times New Roman" w:cs="Times New Roman"/>
          <w:sz w:val="22"/>
          <w:szCs w:val="22"/>
        </w:rPr>
        <w:t xml:space="preserve"> fine-tuning can be done without loss of quality on large language models in a much more cost-efficient </w:t>
      </w:r>
      <w:proofErr w:type="spellStart"/>
      <w:proofErr w:type="gramStart"/>
      <w:r w:rsidRPr="00E62FE2">
        <w:rPr>
          <w:rFonts w:ascii="Times New Roman" w:hAnsi="Times New Roman" w:cs="Times New Roman"/>
          <w:sz w:val="22"/>
          <w:szCs w:val="22"/>
        </w:rPr>
        <w:t>manner.The</w:t>
      </w:r>
      <w:proofErr w:type="spellEnd"/>
      <w:proofErr w:type="gramEnd"/>
      <w:r w:rsidRPr="00E62FE2">
        <w:rPr>
          <w:rFonts w:ascii="Times New Roman" w:hAnsi="Times New Roman" w:cs="Times New Roman"/>
          <w:sz w:val="22"/>
          <w:szCs w:val="22"/>
        </w:rPr>
        <w:t xml:space="preserve"> use of generative and predictive models complement each other to ensure that the system offers quantitative predictions that are correct as well as qualitative advice that is correct and relevant.</w:t>
      </w:r>
    </w:p>
    <w:p w14:paraId="50304CB6" w14:textId="77777777" w:rsidR="00016241" w:rsidRPr="003C6DB6" w:rsidRDefault="00016241" w:rsidP="003C6DB6">
      <w:pPr>
        <w:spacing w:after="120"/>
        <w:jc w:val="both"/>
        <w:rPr>
          <w:rFonts w:ascii="Times New Roman" w:hAnsi="Times New Roman" w:cs="Times New Roman"/>
          <w:i/>
          <w:iCs/>
          <w:sz w:val="22"/>
          <w:szCs w:val="22"/>
        </w:rPr>
      </w:pPr>
    </w:p>
    <w:p w14:paraId="3F062BF9" w14:textId="6AD1B5F6" w:rsidR="00016241" w:rsidRPr="00E62FE2" w:rsidRDefault="003C6DB6" w:rsidP="00016241">
      <w:pPr>
        <w:spacing w:after="120"/>
        <w:jc w:val="center"/>
        <w:rPr>
          <w:rFonts w:ascii="Times New Roman" w:hAnsi="Times New Roman" w:cs="Times New Roman"/>
          <w:sz w:val="22"/>
          <w:szCs w:val="22"/>
        </w:rPr>
      </w:pPr>
      <w:r w:rsidRPr="00E62FE2">
        <w:rPr>
          <w:rFonts w:ascii="Times New Roman" w:hAnsi="Times New Roman" w:cs="Times New Roman"/>
          <w:sz w:val="22"/>
          <w:szCs w:val="22"/>
        </w:rPr>
        <w:t>Table 4.1 Performance Metrics</w:t>
      </w:r>
    </w:p>
    <w:tbl>
      <w:tblPr>
        <w:tblW w:w="7933" w:type="dxa"/>
        <w:jc w:val="center"/>
        <w:tblCellMar>
          <w:top w:w="15" w:type="dxa"/>
          <w:left w:w="15" w:type="dxa"/>
          <w:bottom w:w="15" w:type="dxa"/>
          <w:right w:w="15" w:type="dxa"/>
        </w:tblCellMar>
        <w:tblLook w:val="04A0" w:firstRow="1" w:lastRow="0" w:firstColumn="1" w:lastColumn="0" w:noHBand="0" w:noVBand="1"/>
      </w:tblPr>
      <w:tblGrid>
        <w:gridCol w:w="2049"/>
        <w:gridCol w:w="885"/>
        <w:gridCol w:w="1727"/>
        <w:gridCol w:w="3272"/>
      </w:tblGrid>
      <w:tr w:rsidR="004320E5" w:rsidRPr="004320E5" w14:paraId="266BAC54" w14:textId="77777777" w:rsidTr="0068686C">
        <w:trPr>
          <w:trHeight w:val="69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4DD41212" w14:textId="77777777" w:rsidR="004320E5" w:rsidRPr="0068686C" w:rsidRDefault="004320E5" w:rsidP="0068686C">
            <w:pPr>
              <w:spacing w:after="120"/>
              <w:jc w:val="center"/>
              <w:rPr>
                <w:rFonts w:ascii="Times New Roman" w:hAnsi="Times New Roman" w:cs="Times New Roman"/>
                <w:b/>
                <w:bCs/>
                <w:sz w:val="22"/>
                <w:szCs w:val="22"/>
              </w:rPr>
            </w:pPr>
            <w:r w:rsidRPr="0068686C">
              <w:rPr>
                <w:rFonts w:ascii="Times New Roman" w:hAnsi="Times New Roman" w:cs="Times New Roman"/>
                <w:b/>
                <w:bCs/>
                <w:i/>
                <w:iCs/>
                <w:sz w:val="22"/>
                <w:szCs w:val="22"/>
              </w:rPr>
              <w:t>METRIC / Technique</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5BC62D01" w14:textId="77777777" w:rsidR="004320E5" w:rsidRPr="0068686C" w:rsidRDefault="004320E5" w:rsidP="0068686C">
            <w:pPr>
              <w:spacing w:after="120"/>
              <w:jc w:val="center"/>
              <w:rPr>
                <w:rFonts w:ascii="Times New Roman" w:hAnsi="Times New Roman" w:cs="Times New Roman"/>
                <w:b/>
                <w:bCs/>
                <w:sz w:val="22"/>
                <w:szCs w:val="22"/>
              </w:rPr>
            </w:pPr>
            <w:r w:rsidRPr="0068686C">
              <w:rPr>
                <w:rFonts w:ascii="Times New Roman" w:hAnsi="Times New Roman" w:cs="Times New Roman"/>
                <w:b/>
                <w:bCs/>
                <w:i/>
                <w:iCs/>
                <w:sz w:val="22"/>
                <w:szCs w:val="22"/>
              </w:rPr>
              <w:t>PEFT</w:t>
            </w:r>
          </w:p>
          <w:p w14:paraId="5CB971DA" w14:textId="77777777" w:rsidR="004320E5" w:rsidRPr="0068686C" w:rsidRDefault="004320E5" w:rsidP="0068686C">
            <w:pPr>
              <w:spacing w:after="120"/>
              <w:jc w:val="center"/>
              <w:rPr>
                <w:rFonts w:ascii="Times New Roman" w:hAnsi="Times New Roman" w:cs="Times New Roman"/>
                <w:b/>
                <w:bCs/>
                <w:sz w:val="22"/>
                <w:szCs w:val="22"/>
              </w:rPr>
            </w:pPr>
            <w:r w:rsidRPr="0068686C">
              <w:rPr>
                <w:rFonts w:ascii="Times New Roman" w:hAnsi="Times New Roman" w:cs="Times New Roman"/>
                <w:b/>
                <w:bCs/>
                <w:i/>
                <w:iCs/>
                <w:sz w:val="22"/>
                <w:szCs w:val="22"/>
              </w:rPr>
              <w:t>(</w:t>
            </w:r>
            <w:proofErr w:type="spellStart"/>
            <w:r w:rsidRPr="0068686C">
              <w:rPr>
                <w:rFonts w:ascii="Times New Roman" w:hAnsi="Times New Roman" w:cs="Times New Roman"/>
                <w:b/>
                <w:bCs/>
                <w:i/>
                <w:iCs/>
                <w:sz w:val="22"/>
                <w:szCs w:val="22"/>
              </w:rPr>
              <w:t>LoRA</w:t>
            </w:r>
            <w:proofErr w:type="spellEnd"/>
            <w:r w:rsidRPr="0068686C">
              <w:rPr>
                <w:rFonts w:ascii="Times New Roman" w:hAnsi="Times New Roman" w:cs="Times New Roman"/>
                <w:b/>
                <w:bCs/>
                <w:i/>
                <w:iCs/>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5151A703" w14:textId="77777777" w:rsidR="004320E5" w:rsidRPr="0068686C" w:rsidRDefault="004320E5" w:rsidP="0068686C">
            <w:pPr>
              <w:spacing w:after="120"/>
              <w:jc w:val="center"/>
              <w:rPr>
                <w:rFonts w:ascii="Times New Roman" w:hAnsi="Times New Roman" w:cs="Times New Roman"/>
                <w:b/>
                <w:bCs/>
                <w:sz w:val="22"/>
                <w:szCs w:val="22"/>
              </w:rPr>
            </w:pPr>
            <w:proofErr w:type="spellStart"/>
            <w:r w:rsidRPr="0068686C">
              <w:rPr>
                <w:rFonts w:ascii="Times New Roman" w:hAnsi="Times New Roman" w:cs="Times New Roman"/>
                <w:b/>
                <w:bCs/>
                <w:i/>
                <w:iCs/>
                <w:sz w:val="22"/>
                <w:szCs w:val="22"/>
              </w:rPr>
              <w:t>Unsloth</w:t>
            </w:r>
            <w:proofErr w:type="spellEnd"/>
            <w:r w:rsidRPr="0068686C">
              <w:rPr>
                <w:rFonts w:ascii="Times New Roman" w:hAnsi="Times New Roman" w:cs="Times New Roman"/>
                <w:b/>
                <w:bCs/>
                <w:i/>
                <w:iCs/>
                <w:sz w:val="22"/>
                <w:szCs w:val="22"/>
              </w:rPr>
              <w:t xml:space="preserve"> (</w:t>
            </w:r>
            <w:proofErr w:type="spellStart"/>
            <w:r w:rsidRPr="0068686C">
              <w:rPr>
                <w:rFonts w:ascii="Times New Roman" w:hAnsi="Times New Roman" w:cs="Times New Roman"/>
                <w:b/>
                <w:bCs/>
                <w:i/>
                <w:iCs/>
                <w:sz w:val="22"/>
                <w:szCs w:val="22"/>
              </w:rPr>
              <w:t>QLoRA</w:t>
            </w:r>
            <w:proofErr w:type="spellEnd"/>
            <w:r w:rsidRPr="0068686C">
              <w:rPr>
                <w:rFonts w:ascii="Times New Roman" w:hAnsi="Times New Roman" w:cs="Times New Roman"/>
                <w:b/>
                <w:bCs/>
                <w:i/>
                <w:iCs/>
                <w:sz w:val="22"/>
                <w:szCs w:val="22"/>
              </w:rPr>
              <w:t>)</w:t>
            </w:r>
          </w:p>
        </w:tc>
        <w:tc>
          <w:tcPr>
            <w:tcW w:w="327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448110BB" w14:textId="77777777" w:rsidR="004320E5" w:rsidRPr="0068686C" w:rsidRDefault="004320E5" w:rsidP="0068686C">
            <w:pPr>
              <w:spacing w:after="120"/>
              <w:jc w:val="center"/>
              <w:rPr>
                <w:rFonts w:ascii="Times New Roman" w:hAnsi="Times New Roman" w:cs="Times New Roman"/>
                <w:b/>
                <w:bCs/>
                <w:sz w:val="22"/>
                <w:szCs w:val="22"/>
              </w:rPr>
            </w:pPr>
            <w:r w:rsidRPr="0068686C">
              <w:rPr>
                <w:rFonts w:ascii="Times New Roman" w:hAnsi="Times New Roman" w:cs="Times New Roman"/>
                <w:b/>
                <w:bCs/>
                <w:i/>
                <w:iCs/>
                <w:sz w:val="22"/>
                <w:szCs w:val="22"/>
              </w:rPr>
              <w:t xml:space="preserve">RAG + </w:t>
            </w:r>
            <w:proofErr w:type="spellStart"/>
            <w:r w:rsidRPr="0068686C">
              <w:rPr>
                <w:rFonts w:ascii="Times New Roman" w:hAnsi="Times New Roman" w:cs="Times New Roman"/>
                <w:b/>
                <w:bCs/>
                <w:i/>
                <w:iCs/>
                <w:sz w:val="22"/>
                <w:szCs w:val="22"/>
              </w:rPr>
              <w:t>Unsloth</w:t>
            </w:r>
            <w:proofErr w:type="spellEnd"/>
            <w:r w:rsidRPr="0068686C">
              <w:rPr>
                <w:rFonts w:ascii="Times New Roman" w:hAnsi="Times New Roman" w:cs="Times New Roman"/>
                <w:b/>
                <w:bCs/>
                <w:i/>
                <w:iCs/>
                <w:sz w:val="22"/>
                <w:szCs w:val="22"/>
              </w:rPr>
              <w:t xml:space="preserve"> (</w:t>
            </w:r>
            <w:proofErr w:type="spellStart"/>
            <w:r w:rsidRPr="0068686C">
              <w:rPr>
                <w:rFonts w:ascii="Times New Roman" w:hAnsi="Times New Roman" w:cs="Times New Roman"/>
                <w:b/>
                <w:bCs/>
                <w:i/>
                <w:iCs/>
                <w:sz w:val="22"/>
                <w:szCs w:val="22"/>
              </w:rPr>
              <w:t>QLoRA</w:t>
            </w:r>
            <w:proofErr w:type="spellEnd"/>
            <w:r w:rsidRPr="0068686C">
              <w:rPr>
                <w:rFonts w:ascii="Times New Roman" w:hAnsi="Times New Roman" w:cs="Times New Roman"/>
                <w:b/>
                <w:bCs/>
                <w:i/>
                <w:iCs/>
                <w:sz w:val="22"/>
                <w:szCs w:val="22"/>
              </w:rPr>
              <w:t>)</w:t>
            </w:r>
          </w:p>
        </w:tc>
      </w:tr>
      <w:tr w:rsidR="004320E5" w:rsidRPr="004320E5" w14:paraId="4057119D" w14:textId="77777777" w:rsidTr="0068686C">
        <w:trPr>
          <w:trHeight w:val="23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0BBED68E"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BLEU</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3339B65E"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0.72</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4815F124"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0.78</w:t>
            </w:r>
          </w:p>
        </w:tc>
        <w:tc>
          <w:tcPr>
            <w:tcW w:w="327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0CD0C660"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0.85</w:t>
            </w:r>
          </w:p>
        </w:tc>
      </w:tr>
      <w:tr w:rsidR="004320E5" w:rsidRPr="004320E5" w14:paraId="32FD56C4" w14:textId="77777777" w:rsidTr="0068686C">
        <w:trPr>
          <w:trHeight w:val="23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674B8B79"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ROUGE</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5832A02F"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0.68</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29381540"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0.74</w:t>
            </w:r>
          </w:p>
        </w:tc>
        <w:tc>
          <w:tcPr>
            <w:tcW w:w="327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6793FA7C"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0.81</w:t>
            </w:r>
          </w:p>
        </w:tc>
      </w:tr>
      <w:tr w:rsidR="004320E5" w:rsidRPr="004320E5" w14:paraId="5F660BD6" w14:textId="77777777" w:rsidTr="0068686C">
        <w:trPr>
          <w:trHeight w:val="23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3BF67060"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Perplexity</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7841DE2D"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18.5</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11F5533F"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15.2</w:t>
            </w:r>
          </w:p>
        </w:tc>
        <w:tc>
          <w:tcPr>
            <w:tcW w:w="327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0B8744C6"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12.0</w:t>
            </w:r>
          </w:p>
        </w:tc>
      </w:tr>
      <w:tr w:rsidR="004320E5" w:rsidRPr="004320E5" w14:paraId="2D73E6BD" w14:textId="77777777" w:rsidTr="0068686C">
        <w:trPr>
          <w:trHeight w:val="23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68E0FB83"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MAE</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1A1DCA93"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3.8</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03F13828"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3.2</w:t>
            </w:r>
          </w:p>
        </w:tc>
        <w:tc>
          <w:tcPr>
            <w:tcW w:w="327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58040656"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2.5</w:t>
            </w:r>
          </w:p>
        </w:tc>
      </w:tr>
      <w:tr w:rsidR="004320E5" w:rsidRPr="004320E5" w14:paraId="48709A9D" w14:textId="77777777" w:rsidTr="0068686C">
        <w:trPr>
          <w:trHeight w:val="23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52679DCD"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RMSE</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6C1DA3B4"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4.9</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481E0F40"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4.1</w:t>
            </w:r>
          </w:p>
        </w:tc>
        <w:tc>
          <w:tcPr>
            <w:tcW w:w="3272"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hideMark/>
          </w:tcPr>
          <w:p w14:paraId="443BE297" w14:textId="77777777" w:rsidR="004320E5" w:rsidRPr="004320E5" w:rsidRDefault="004320E5" w:rsidP="0068686C">
            <w:pPr>
              <w:jc w:val="center"/>
              <w:rPr>
                <w:rFonts w:ascii="Times New Roman" w:hAnsi="Times New Roman" w:cs="Times New Roman"/>
                <w:sz w:val="22"/>
                <w:szCs w:val="22"/>
              </w:rPr>
            </w:pPr>
            <w:r w:rsidRPr="004320E5">
              <w:rPr>
                <w:rFonts w:ascii="Times New Roman" w:hAnsi="Times New Roman" w:cs="Times New Roman"/>
                <w:i/>
                <w:iCs/>
                <w:sz w:val="22"/>
                <w:szCs w:val="22"/>
              </w:rPr>
              <w:t>3.3</w:t>
            </w:r>
          </w:p>
        </w:tc>
      </w:tr>
    </w:tbl>
    <w:p w14:paraId="4F6AD6DF" w14:textId="77777777" w:rsidR="003C6DB6" w:rsidRPr="003C6DB6" w:rsidRDefault="003C6DB6" w:rsidP="00016241">
      <w:pPr>
        <w:spacing w:after="120"/>
        <w:jc w:val="both"/>
        <w:rPr>
          <w:rFonts w:ascii="Times New Roman" w:hAnsi="Times New Roman" w:cs="Times New Roman"/>
          <w:i/>
          <w:iCs/>
        </w:rPr>
      </w:pPr>
    </w:p>
    <w:p w14:paraId="468963FE" w14:textId="00F19842" w:rsidR="004320E5" w:rsidRDefault="004320E5" w:rsidP="003C6DB6">
      <w:pPr>
        <w:spacing w:after="120"/>
        <w:jc w:val="both"/>
        <w:rPr>
          <w:rFonts w:ascii="Times New Roman" w:hAnsi="Times New Roman" w:cs="Times New Roman"/>
          <w:b/>
          <w:bCs/>
        </w:rPr>
      </w:pPr>
      <w:r w:rsidRPr="00016241">
        <w:rPr>
          <w:rFonts w:ascii="Times New Roman" w:hAnsi="Times New Roman" w:cs="Times New Roman"/>
          <w:b/>
          <w:bCs/>
        </w:rPr>
        <w:t>C. Discussion of Findings</w:t>
      </w:r>
    </w:p>
    <w:p w14:paraId="1EE5FDC2" w14:textId="77777777" w:rsidR="00016241" w:rsidRPr="00016241" w:rsidRDefault="00016241" w:rsidP="003C6DB6">
      <w:pPr>
        <w:spacing w:after="120"/>
        <w:jc w:val="both"/>
        <w:rPr>
          <w:rFonts w:ascii="Times New Roman" w:hAnsi="Times New Roman" w:cs="Times New Roman"/>
          <w:b/>
          <w:bCs/>
        </w:rPr>
      </w:pPr>
    </w:p>
    <w:p w14:paraId="1FCDF319" w14:textId="77777777" w:rsidR="004320E5" w:rsidRPr="00E62FE2" w:rsidRDefault="004320E5" w:rsidP="003C6DB6">
      <w:pPr>
        <w:spacing w:after="120"/>
        <w:jc w:val="both"/>
        <w:rPr>
          <w:rFonts w:ascii="Times New Roman" w:hAnsi="Times New Roman" w:cs="Times New Roman"/>
          <w:sz w:val="22"/>
          <w:szCs w:val="22"/>
        </w:rPr>
      </w:pPr>
      <w:r w:rsidRPr="00E62FE2">
        <w:rPr>
          <w:rFonts w:ascii="Times New Roman" w:hAnsi="Times New Roman" w:cs="Times New Roman"/>
          <w:sz w:val="22"/>
          <w:szCs w:val="22"/>
        </w:rPr>
        <w:t xml:space="preserve">The findings emphasize </w:t>
      </w:r>
      <w:proofErr w:type="gramStart"/>
      <w:r w:rsidRPr="00E62FE2">
        <w:rPr>
          <w:rFonts w:ascii="Times New Roman" w:hAnsi="Times New Roman" w:cs="Times New Roman"/>
          <w:sz w:val="22"/>
          <w:szCs w:val="22"/>
        </w:rPr>
        <w:t>a number of</w:t>
      </w:r>
      <w:proofErr w:type="gramEnd"/>
      <w:r w:rsidRPr="00E62FE2">
        <w:rPr>
          <w:rFonts w:ascii="Times New Roman" w:hAnsi="Times New Roman" w:cs="Times New Roman"/>
          <w:sz w:val="22"/>
          <w:szCs w:val="22"/>
        </w:rPr>
        <w:t xml:space="preserve"> important findings. By introducing RAG to LLMs, the quality of the generated diet recommendations is improved as the final outputs will be corroborated with nutrition facts. Predicting what people will eat is successful with sequential models such as LSTM. These implementations allow us to be proactive with planning. </w:t>
      </w:r>
      <w:proofErr w:type="spellStart"/>
      <w:r w:rsidRPr="00E62FE2">
        <w:rPr>
          <w:rFonts w:ascii="Times New Roman" w:hAnsi="Times New Roman" w:cs="Times New Roman"/>
          <w:sz w:val="22"/>
          <w:szCs w:val="22"/>
        </w:rPr>
        <w:t>LightGBM</w:t>
      </w:r>
      <w:proofErr w:type="spellEnd"/>
      <w:r w:rsidRPr="00E62FE2">
        <w:rPr>
          <w:rFonts w:ascii="Times New Roman" w:hAnsi="Times New Roman" w:cs="Times New Roman"/>
          <w:sz w:val="22"/>
          <w:szCs w:val="22"/>
        </w:rPr>
        <w:t xml:space="preserve"> identifies important factors like portion sizes, macro- and micronutrient levels, and user identities by which the system can make targeted understandable recommendations. When models are performing of high quality, their accuracy depends on the quality and completeness of data. When information bases are weak or dietary logs are incomplete the recommendations may be erroneous or not reliable. Challenges still exist in computation requirement for such models based on LSTM or LLM for large-scale and real-time implementations. These data show that, in the future, models while optimizing systems will be chosen depending on the trade-off between accuracy, interpretability and computing efficiency.</w:t>
      </w:r>
    </w:p>
    <w:p w14:paraId="7EFE2C8A" w14:textId="77777777" w:rsidR="00016241" w:rsidRPr="00E62FE2" w:rsidRDefault="00016241" w:rsidP="003C6DB6">
      <w:pPr>
        <w:spacing w:after="120"/>
        <w:jc w:val="both"/>
        <w:rPr>
          <w:rFonts w:ascii="Times New Roman" w:hAnsi="Times New Roman" w:cs="Times New Roman"/>
          <w:sz w:val="22"/>
          <w:szCs w:val="22"/>
        </w:rPr>
      </w:pPr>
    </w:p>
    <w:p w14:paraId="3AF3C82B" w14:textId="77777777" w:rsidR="004320E5" w:rsidRDefault="004320E5" w:rsidP="003C6DB6">
      <w:pPr>
        <w:spacing w:after="120"/>
        <w:jc w:val="both"/>
        <w:rPr>
          <w:rFonts w:ascii="Times New Roman" w:hAnsi="Times New Roman" w:cs="Times New Roman"/>
          <w:b/>
          <w:bCs/>
        </w:rPr>
      </w:pPr>
      <w:r w:rsidRPr="00016241">
        <w:rPr>
          <w:rFonts w:ascii="Times New Roman" w:hAnsi="Times New Roman" w:cs="Times New Roman"/>
          <w:b/>
          <w:bCs/>
        </w:rPr>
        <w:t>D. Visualization of Model Findings</w:t>
      </w:r>
    </w:p>
    <w:p w14:paraId="2772A8C4" w14:textId="77777777" w:rsidR="00016241" w:rsidRPr="00016241" w:rsidRDefault="00016241" w:rsidP="003C6DB6">
      <w:pPr>
        <w:spacing w:after="120"/>
        <w:jc w:val="both"/>
        <w:rPr>
          <w:rFonts w:ascii="Times New Roman" w:hAnsi="Times New Roman" w:cs="Times New Roman"/>
          <w:b/>
          <w:bCs/>
        </w:rPr>
      </w:pPr>
    </w:p>
    <w:p w14:paraId="3552FB67" w14:textId="660E5002" w:rsidR="004320E5" w:rsidRPr="004320E5" w:rsidRDefault="004320E5" w:rsidP="003C6DB6">
      <w:pPr>
        <w:jc w:val="center"/>
        <w:rPr>
          <w:rFonts w:ascii="Times New Roman" w:hAnsi="Times New Roman" w:cs="Times New Roman"/>
        </w:rPr>
      </w:pPr>
      <w:r w:rsidRPr="003C6DB6">
        <w:rPr>
          <w:rFonts w:ascii="Times New Roman" w:hAnsi="Times New Roman" w:cs="Times New Roman"/>
          <w:i/>
          <w:iCs/>
          <w:noProof/>
        </w:rPr>
        <w:drawing>
          <wp:inline distT="0" distB="0" distL="0" distR="0" wp14:anchorId="6089A0EC" wp14:editId="3FA6DFBD">
            <wp:extent cx="4813300" cy="2190750"/>
            <wp:effectExtent l="0" t="0" r="6350" b="0"/>
            <wp:docPr id="170036189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13300" cy="2190750"/>
                    </a:xfrm>
                    <a:prstGeom prst="rect">
                      <a:avLst/>
                    </a:prstGeom>
                    <a:noFill/>
                    <a:ln>
                      <a:noFill/>
                    </a:ln>
                  </pic:spPr>
                </pic:pic>
              </a:graphicData>
            </a:graphic>
          </wp:inline>
        </w:drawing>
      </w:r>
    </w:p>
    <w:p w14:paraId="4B8379D5" w14:textId="77777777" w:rsidR="004320E5" w:rsidRPr="004320E5" w:rsidRDefault="004320E5" w:rsidP="003C6DB6">
      <w:pPr>
        <w:spacing w:after="120"/>
        <w:jc w:val="both"/>
        <w:rPr>
          <w:rFonts w:ascii="Times New Roman" w:hAnsi="Times New Roman" w:cs="Times New Roman"/>
        </w:rPr>
      </w:pPr>
    </w:p>
    <w:p w14:paraId="0DE5AAF0" w14:textId="242148FD" w:rsidR="004320E5" w:rsidRPr="003C6DB6" w:rsidRDefault="004320E5" w:rsidP="003C6DB6">
      <w:pPr>
        <w:spacing w:after="120"/>
        <w:jc w:val="center"/>
        <w:rPr>
          <w:rFonts w:ascii="Times New Roman" w:hAnsi="Times New Roman" w:cs="Times New Roman"/>
          <w:sz w:val="22"/>
          <w:szCs w:val="22"/>
        </w:rPr>
      </w:pPr>
      <w:r w:rsidRPr="004320E5">
        <w:rPr>
          <w:rFonts w:ascii="Times New Roman" w:hAnsi="Times New Roman" w:cs="Times New Roman"/>
          <w:sz w:val="22"/>
          <w:szCs w:val="22"/>
        </w:rPr>
        <w:t>Fig</w:t>
      </w:r>
      <w:r w:rsidR="00780405">
        <w:rPr>
          <w:rFonts w:ascii="Times New Roman" w:hAnsi="Times New Roman" w:cs="Times New Roman"/>
          <w:sz w:val="22"/>
          <w:szCs w:val="22"/>
        </w:rPr>
        <w:t>ure</w:t>
      </w:r>
      <w:r w:rsidRPr="004320E5">
        <w:rPr>
          <w:rFonts w:ascii="Times New Roman" w:hAnsi="Times New Roman" w:cs="Times New Roman"/>
          <w:sz w:val="22"/>
          <w:szCs w:val="22"/>
        </w:rPr>
        <w:t xml:space="preserve"> 4.1 </w:t>
      </w:r>
      <w:proofErr w:type="spellStart"/>
      <w:r w:rsidRPr="004320E5">
        <w:rPr>
          <w:rFonts w:ascii="Times New Roman" w:hAnsi="Times New Roman" w:cs="Times New Roman"/>
          <w:sz w:val="22"/>
          <w:szCs w:val="22"/>
        </w:rPr>
        <w:t>Unsloth</w:t>
      </w:r>
      <w:proofErr w:type="spellEnd"/>
      <w:r w:rsidRPr="004320E5">
        <w:rPr>
          <w:rFonts w:ascii="Times New Roman" w:hAnsi="Times New Roman" w:cs="Times New Roman"/>
          <w:sz w:val="22"/>
          <w:szCs w:val="22"/>
        </w:rPr>
        <w:t xml:space="preserve"> Implementation Findings</w:t>
      </w:r>
    </w:p>
    <w:p w14:paraId="602A9F9B" w14:textId="77777777" w:rsidR="003C6DB6" w:rsidRPr="004320E5" w:rsidRDefault="003C6DB6" w:rsidP="003C6DB6">
      <w:pPr>
        <w:spacing w:after="120"/>
        <w:jc w:val="center"/>
        <w:rPr>
          <w:rFonts w:ascii="Times New Roman" w:hAnsi="Times New Roman" w:cs="Times New Roman"/>
          <w:sz w:val="22"/>
          <w:szCs w:val="22"/>
        </w:rPr>
      </w:pPr>
    </w:p>
    <w:p w14:paraId="015AB927" w14:textId="5DE7F551" w:rsidR="004320E5" w:rsidRPr="004320E5" w:rsidRDefault="004320E5" w:rsidP="003C6DB6">
      <w:pPr>
        <w:jc w:val="center"/>
        <w:rPr>
          <w:rFonts w:ascii="Times New Roman" w:hAnsi="Times New Roman" w:cs="Times New Roman"/>
        </w:rPr>
      </w:pPr>
      <w:r w:rsidRPr="003C6DB6">
        <w:rPr>
          <w:rFonts w:ascii="Times New Roman" w:hAnsi="Times New Roman" w:cs="Times New Roman"/>
          <w:noProof/>
        </w:rPr>
        <w:drawing>
          <wp:inline distT="0" distB="0" distL="0" distR="0" wp14:anchorId="1AEF6E0E" wp14:editId="28B922B1">
            <wp:extent cx="4667250" cy="2514600"/>
            <wp:effectExtent l="0" t="0" r="0" b="0"/>
            <wp:docPr id="59691569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67250" cy="2514600"/>
                    </a:xfrm>
                    <a:prstGeom prst="rect">
                      <a:avLst/>
                    </a:prstGeom>
                    <a:noFill/>
                    <a:ln>
                      <a:noFill/>
                    </a:ln>
                  </pic:spPr>
                </pic:pic>
              </a:graphicData>
            </a:graphic>
          </wp:inline>
        </w:drawing>
      </w:r>
      <w:r w:rsidRPr="004320E5">
        <w:rPr>
          <w:rFonts w:ascii="Times New Roman" w:hAnsi="Times New Roman" w:cs="Times New Roman"/>
        </w:rPr>
        <w:br/>
      </w:r>
    </w:p>
    <w:p w14:paraId="107DB555" w14:textId="280CCD0F" w:rsidR="004320E5" w:rsidRPr="004320E5" w:rsidRDefault="004320E5" w:rsidP="003C6DB6">
      <w:pPr>
        <w:jc w:val="center"/>
        <w:rPr>
          <w:rFonts w:ascii="Times New Roman" w:hAnsi="Times New Roman" w:cs="Times New Roman"/>
          <w:sz w:val="22"/>
          <w:szCs w:val="22"/>
        </w:rPr>
      </w:pPr>
      <w:r w:rsidRPr="004320E5">
        <w:rPr>
          <w:rFonts w:ascii="Times New Roman" w:hAnsi="Times New Roman" w:cs="Times New Roman"/>
          <w:sz w:val="22"/>
          <w:szCs w:val="22"/>
        </w:rPr>
        <w:t>Fig</w:t>
      </w:r>
      <w:r w:rsidR="00780405">
        <w:rPr>
          <w:rFonts w:ascii="Times New Roman" w:hAnsi="Times New Roman" w:cs="Times New Roman"/>
          <w:sz w:val="22"/>
          <w:szCs w:val="22"/>
        </w:rPr>
        <w:t>ure</w:t>
      </w:r>
      <w:r w:rsidRPr="004320E5">
        <w:rPr>
          <w:rFonts w:ascii="Times New Roman" w:hAnsi="Times New Roman" w:cs="Times New Roman"/>
          <w:sz w:val="22"/>
          <w:szCs w:val="22"/>
        </w:rPr>
        <w:t xml:space="preserve"> 4.2 </w:t>
      </w:r>
      <w:proofErr w:type="spellStart"/>
      <w:r w:rsidRPr="004320E5">
        <w:rPr>
          <w:rFonts w:ascii="Times New Roman" w:hAnsi="Times New Roman" w:cs="Times New Roman"/>
          <w:sz w:val="22"/>
          <w:szCs w:val="22"/>
        </w:rPr>
        <w:t>Unsloth</w:t>
      </w:r>
      <w:proofErr w:type="spellEnd"/>
      <w:r w:rsidRPr="004320E5">
        <w:rPr>
          <w:rFonts w:ascii="Times New Roman" w:hAnsi="Times New Roman" w:cs="Times New Roman"/>
          <w:sz w:val="22"/>
          <w:szCs w:val="22"/>
        </w:rPr>
        <w:t xml:space="preserve"> Model</w:t>
      </w:r>
    </w:p>
    <w:p w14:paraId="085D3571" w14:textId="66CD9F0E" w:rsidR="004320E5" w:rsidRPr="003C6DB6" w:rsidRDefault="004320E5" w:rsidP="003C6DB6">
      <w:pPr>
        <w:jc w:val="center"/>
        <w:rPr>
          <w:rFonts w:ascii="Times New Roman" w:hAnsi="Times New Roman" w:cs="Times New Roman"/>
        </w:rPr>
      </w:pPr>
      <w:r w:rsidRPr="003C6DB6">
        <w:rPr>
          <w:rFonts w:ascii="Times New Roman" w:hAnsi="Times New Roman" w:cs="Times New Roman"/>
          <w:noProof/>
        </w:rPr>
        <w:lastRenderedPageBreak/>
        <w:drawing>
          <wp:inline distT="0" distB="0" distL="0" distR="0" wp14:anchorId="6E5DCD46" wp14:editId="6685C48C">
            <wp:extent cx="4352081" cy="2687064"/>
            <wp:effectExtent l="0" t="0" r="0" b="0"/>
            <wp:docPr id="73909855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91902" cy="2711650"/>
                    </a:xfrm>
                    <a:prstGeom prst="rect">
                      <a:avLst/>
                    </a:prstGeom>
                    <a:noFill/>
                    <a:ln>
                      <a:noFill/>
                    </a:ln>
                  </pic:spPr>
                </pic:pic>
              </a:graphicData>
            </a:graphic>
          </wp:inline>
        </w:drawing>
      </w:r>
    </w:p>
    <w:p w14:paraId="52196BD5" w14:textId="77777777" w:rsidR="003C6DB6" w:rsidRPr="004320E5" w:rsidRDefault="003C6DB6" w:rsidP="003C6DB6">
      <w:pPr>
        <w:jc w:val="center"/>
        <w:rPr>
          <w:rFonts w:ascii="Times New Roman" w:hAnsi="Times New Roman" w:cs="Times New Roman"/>
        </w:rPr>
      </w:pPr>
    </w:p>
    <w:p w14:paraId="7AD7D450" w14:textId="44A1B61B" w:rsidR="004320E5" w:rsidRPr="003C6DB6" w:rsidRDefault="004320E5" w:rsidP="003C6DB6">
      <w:pPr>
        <w:spacing w:after="240"/>
        <w:jc w:val="center"/>
        <w:rPr>
          <w:rFonts w:ascii="Times New Roman" w:hAnsi="Times New Roman" w:cs="Times New Roman"/>
          <w:sz w:val="22"/>
          <w:szCs w:val="22"/>
        </w:rPr>
      </w:pPr>
      <w:r w:rsidRPr="004320E5">
        <w:rPr>
          <w:rFonts w:ascii="Times New Roman" w:hAnsi="Times New Roman" w:cs="Times New Roman"/>
          <w:sz w:val="22"/>
          <w:szCs w:val="22"/>
        </w:rPr>
        <w:t>Fig</w:t>
      </w:r>
      <w:r w:rsidR="00780405">
        <w:rPr>
          <w:rFonts w:ascii="Times New Roman" w:hAnsi="Times New Roman" w:cs="Times New Roman"/>
          <w:sz w:val="22"/>
          <w:szCs w:val="22"/>
        </w:rPr>
        <w:t>ure</w:t>
      </w:r>
      <w:r w:rsidRPr="004320E5">
        <w:rPr>
          <w:rFonts w:ascii="Times New Roman" w:hAnsi="Times New Roman" w:cs="Times New Roman"/>
          <w:sz w:val="22"/>
          <w:szCs w:val="22"/>
        </w:rPr>
        <w:t xml:space="preserve"> 4.3 Performance Analysis</w:t>
      </w:r>
    </w:p>
    <w:p w14:paraId="2EFE5DC8" w14:textId="77777777" w:rsidR="003C6DB6" w:rsidRPr="004320E5" w:rsidRDefault="003C6DB6" w:rsidP="003C6DB6">
      <w:pPr>
        <w:spacing w:after="240"/>
        <w:jc w:val="center"/>
        <w:rPr>
          <w:rFonts w:ascii="Times New Roman" w:hAnsi="Times New Roman" w:cs="Times New Roman"/>
          <w:sz w:val="22"/>
          <w:szCs w:val="22"/>
        </w:rPr>
      </w:pPr>
    </w:p>
    <w:p w14:paraId="44F8FDF8" w14:textId="77777777" w:rsidR="004320E5" w:rsidRDefault="004320E5" w:rsidP="003C6DB6">
      <w:pPr>
        <w:spacing w:after="120"/>
        <w:jc w:val="both"/>
        <w:rPr>
          <w:rFonts w:ascii="Times New Roman" w:hAnsi="Times New Roman" w:cs="Times New Roman"/>
          <w:b/>
          <w:bCs/>
          <w:sz w:val="28"/>
          <w:szCs w:val="28"/>
        </w:rPr>
      </w:pPr>
      <w:r w:rsidRPr="004320E5">
        <w:rPr>
          <w:rFonts w:ascii="Times New Roman" w:hAnsi="Times New Roman" w:cs="Times New Roman"/>
          <w:b/>
          <w:bCs/>
          <w:sz w:val="28"/>
          <w:szCs w:val="28"/>
        </w:rPr>
        <w:t>V. CONCLUSION AND FUTURE WORK</w:t>
      </w:r>
    </w:p>
    <w:p w14:paraId="19AAA37A" w14:textId="77777777" w:rsidR="00B1563D" w:rsidRPr="004320E5" w:rsidRDefault="00B1563D" w:rsidP="003C6DB6">
      <w:pPr>
        <w:spacing w:after="120"/>
        <w:jc w:val="both"/>
        <w:rPr>
          <w:rFonts w:ascii="Times New Roman" w:hAnsi="Times New Roman" w:cs="Times New Roman"/>
          <w:sz w:val="28"/>
          <w:szCs w:val="28"/>
        </w:rPr>
      </w:pPr>
    </w:p>
    <w:p w14:paraId="1F33E524" w14:textId="030FB37A" w:rsidR="004320E5" w:rsidRPr="004320E5" w:rsidRDefault="004320E5" w:rsidP="003C6DB6">
      <w:pPr>
        <w:spacing w:after="120"/>
        <w:jc w:val="both"/>
        <w:rPr>
          <w:rFonts w:ascii="Times New Roman" w:hAnsi="Times New Roman" w:cs="Times New Roman"/>
          <w:sz w:val="22"/>
          <w:szCs w:val="22"/>
        </w:rPr>
      </w:pPr>
      <w:r w:rsidRPr="004320E5">
        <w:rPr>
          <w:rFonts w:ascii="Times New Roman" w:hAnsi="Times New Roman" w:cs="Times New Roman"/>
          <w:sz w:val="22"/>
          <w:szCs w:val="22"/>
        </w:rPr>
        <w:t xml:space="preserve">Combining retrieval-augmented </w:t>
      </w:r>
      <w:proofErr w:type="gramStart"/>
      <w:r w:rsidRPr="004320E5">
        <w:rPr>
          <w:rFonts w:ascii="Times New Roman" w:hAnsi="Times New Roman" w:cs="Times New Roman"/>
          <w:sz w:val="22"/>
          <w:szCs w:val="22"/>
        </w:rPr>
        <w:t>generation  (</w:t>
      </w:r>
      <w:proofErr w:type="gramEnd"/>
      <w:r w:rsidRPr="004320E5">
        <w:rPr>
          <w:rFonts w:ascii="Times New Roman" w:hAnsi="Times New Roman" w:cs="Times New Roman"/>
          <w:sz w:val="22"/>
          <w:szCs w:val="22"/>
        </w:rPr>
        <w:t>RAG</w:t>
      </w:r>
      <w:proofErr w:type="gramStart"/>
      <w:r w:rsidRPr="004320E5">
        <w:rPr>
          <w:rFonts w:ascii="Times New Roman" w:hAnsi="Times New Roman" w:cs="Times New Roman"/>
          <w:sz w:val="22"/>
          <w:szCs w:val="22"/>
        </w:rPr>
        <w:t>), </w:t>
      </w:r>
      <w:r w:rsidR="00B1563D">
        <w:rPr>
          <w:rFonts w:ascii="Times New Roman" w:hAnsi="Times New Roman" w:cs="Times New Roman"/>
          <w:sz w:val="22"/>
          <w:szCs w:val="22"/>
        </w:rPr>
        <w:t xml:space="preserve"> </w:t>
      </w:r>
      <w:proofErr w:type="spellStart"/>
      <w:r w:rsidRPr="004320E5">
        <w:rPr>
          <w:rFonts w:ascii="Times New Roman" w:hAnsi="Times New Roman" w:cs="Times New Roman"/>
          <w:sz w:val="22"/>
          <w:szCs w:val="22"/>
        </w:rPr>
        <w:t>LoRA</w:t>
      </w:r>
      <w:proofErr w:type="spellEnd"/>
      <w:proofErr w:type="gramEnd"/>
      <w:r w:rsidRPr="004320E5">
        <w:rPr>
          <w:rFonts w:ascii="Times New Roman" w:hAnsi="Times New Roman" w:cs="Times New Roman"/>
          <w:sz w:val="22"/>
          <w:szCs w:val="22"/>
        </w:rPr>
        <w:t>/</w:t>
      </w:r>
      <w:proofErr w:type="spellStart"/>
      <w:r w:rsidRPr="004320E5">
        <w:rPr>
          <w:rFonts w:ascii="Times New Roman" w:hAnsi="Times New Roman" w:cs="Times New Roman"/>
          <w:sz w:val="22"/>
          <w:szCs w:val="22"/>
        </w:rPr>
        <w:t>QLoRA</w:t>
      </w:r>
      <w:proofErr w:type="spellEnd"/>
      <w:r w:rsidRPr="004320E5">
        <w:rPr>
          <w:rFonts w:ascii="Times New Roman" w:hAnsi="Times New Roman" w:cs="Times New Roman"/>
          <w:sz w:val="22"/>
          <w:szCs w:val="22"/>
        </w:rPr>
        <w:t xml:space="preserve"> fine-tuning, and predictive/modelling can result in a solid framework for personalized nutrition recommendations. RAG ensures the results retrieved from the previously verified health sources. </w:t>
      </w:r>
      <w:proofErr w:type="spellStart"/>
      <w:r w:rsidRPr="004320E5">
        <w:rPr>
          <w:rFonts w:ascii="Times New Roman" w:hAnsi="Times New Roman" w:cs="Times New Roman"/>
          <w:sz w:val="22"/>
          <w:szCs w:val="22"/>
        </w:rPr>
        <w:t>LoRA</w:t>
      </w:r>
      <w:proofErr w:type="spellEnd"/>
      <w:r w:rsidRPr="004320E5">
        <w:rPr>
          <w:rFonts w:ascii="Times New Roman" w:hAnsi="Times New Roman" w:cs="Times New Roman"/>
          <w:sz w:val="22"/>
          <w:szCs w:val="22"/>
        </w:rPr>
        <w:t>/</w:t>
      </w:r>
      <w:proofErr w:type="spellStart"/>
      <w:r w:rsidRPr="004320E5">
        <w:rPr>
          <w:rFonts w:ascii="Times New Roman" w:hAnsi="Times New Roman" w:cs="Times New Roman"/>
          <w:sz w:val="22"/>
          <w:szCs w:val="22"/>
        </w:rPr>
        <w:t>QLoRA</w:t>
      </w:r>
      <w:proofErr w:type="spellEnd"/>
      <w:r w:rsidRPr="004320E5">
        <w:rPr>
          <w:rFonts w:ascii="Times New Roman" w:hAnsi="Times New Roman" w:cs="Times New Roman"/>
          <w:sz w:val="22"/>
          <w:szCs w:val="22"/>
        </w:rPr>
        <w:t xml:space="preserve"> achieves the cost-efficient domain adaptation of large language models. LSTM as a sequential model and </w:t>
      </w:r>
      <w:proofErr w:type="spellStart"/>
      <w:r w:rsidRPr="004320E5">
        <w:rPr>
          <w:rFonts w:ascii="Times New Roman" w:hAnsi="Times New Roman" w:cs="Times New Roman"/>
          <w:sz w:val="22"/>
          <w:szCs w:val="22"/>
        </w:rPr>
        <w:t>LightGBM</w:t>
      </w:r>
      <w:proofErr w:type="spellEnd"/>
      <w:r w:rsidRPr="004320E5">
        <w:rPr>
          <w:rFonts w:ascii="Times New Roman" w:hAnsi="Times New Roman" w:cs="Times New Roman"/>
          <w:sz w:val="22"/>
          <w:szCs w:val="22"/>
        </w:rPr>
        <w:t xml:space="preserve"> as a structured model accurately forecast calorie intake and nutrient balance. Due to these reasons the above techniques outperform the traditional rule-based nutrition systems with respect to accuracy, personalization, and adaptability</w:t>
      </w:r>
    </w:p>
    <w:p w14:paraId="24EA6BF3" w14:textId="77777777" w:rsidR="004320E5" w:rsidRPr="004320E5" w:rsidRDefault="004320E5" w:rsidP="00BF7935">
      <w:pPr>
        <w:jc w:val="both"/>
        <w:rPr>
          <w:rFonts w:ascii="Times New Roman" w:hAnsi="Times New Roman" w:cs="Times New Roman"/>
          <w:sz w:val="22"/>
          <w:szCs w:val="22"/>
        </w:rPr>
      </w:pPr>
      <w:r w:rsidRPr="004320E5">
        <w:rPr>
          <w:rFonts w:ascii="Times New Roman" w:hAnsi="Times New Roman" w:cs="Times New Roman"/>
          <w:sz w:val="22"/>
          <w:szCs w:val="22"/>
        </w:rPr>
        <w:t xml:space="preserve">Results show that the response text quality from an integrated framework is good and numerical predictions are credible besides flagging misleading dietary claims as per the BLEU, ROUGE, perplexity, </w:t>
      </w:r>
      <w:proofErr w:type="gramStart"/>
      <w:r w:rsidRPr="004320E5">
        <w:rPr>
          <w:rFonts w:ascii="Times New Roman" w:hAnsi="Times New Roman" w:cs="Times New Roman"/>
          <w:sz w:val="22"/>
          <w:szCs w:val="22"/>
        </w:rPr>
        <w:t>MAE</w:t>
      </w:r>
      <w:proofErr w:type="gramEnd"/>
      <w:r w:rsidRPr="004320E5">
        <w:rPr>
          <w:rFonts w:ascii="Times New Roman" w:hAnsi="Times New Roman" w:cs="Times New Roman"/>
          <w:sz w:val="22"/>
          <w:szCs w:val="22"/>
        </w:rPr>
        <w:t xml:space="preserve"> and RMSE study. The generative AIs and predictive analytic jointly work </w:t>
      </w:r>
      <w:proofErr w:type="gramStart"/>
      <w:r w:rsidRPr="004320E5">
        <w:rPr>
          <w:rFonts w:ascii="Times New Roman" w:hAnsi="Times New Roman" w:cs="Times New Roman"/>
          <w:sz w:val="22"/>
          <w:szCs w:val="22"/>
        </w:rPr>
        <w:t>in order to</w:t>
      </w:r>
      <w:proofErr w:type="gramEnd"/>
      <w:r w:rsidRPr="004320E5">
        <w:rPr>
          <w:rFonts w:ascii="Times New Roman" w:hAnsi="Times New Roman" w:cs="Times New Roman"/>
          <w:sz w:val="22"/>
          <w:szCs w:val="22"/>
        </w:rPr>
        <w:t xml:space="preserve"> let the system </w:t>
      </w:r>
      <w:proofErr w:type="spellStart"/>
      <w:r w:rsidRPr="004320E5">
        <w:rPr>
          <w:rFonts w:ascii="Times New Roman" w:hAnsi="Times New Roman" w:cs="Times New Roman"/>
          <w:sz w:val="22"/>
          <w:szCs w:val="22"/>
        </w:rPr>
        <w:t>preemptively</w:t>
      </w:r>
      <w:proofErr w:type="spellEnd"/>
      <w:r w:rsidRPr="004320E5">
        <w:rPr>
          <w:rFonts w:ascii="Times New Roman" w:hAnsi="Times New Roman" w:cs="Times New Roman"/>
          <w:sz w:val="22"/>
          <w:szCs w:val="22"/>
        </w:rPr>
        <w:t xml:space="preserve"> allow decisions for better ways of living.</w:t>
      </w:r>
    </w:p>
    <w:p w14:paraId="4ECDFCFC" w14:textId="71D979F5" w:rsidR="00B1563D" w:rsidRPr="003C6DB6" w:rsidRDefault="004320E5" w:rsidP="00F413EC">
      <w:pPr>
        <w:jc w:val="both"/>
        <w:rPr>
          <w:rFonts w:ascii="Times New Roman" w:hAnsi="Times New Roman" w:cs="Times New Roman"/>
          <w:sz w:val="22"/>
          <w:szCs w:val="22"/>
        </w:rPr>
      </w:pPr>
      <w:r w:rsidRPr="004320E5">
        <w:rPr>
          <w:rFonts w:ascii="Times New Roman" w:hAnsi="Times New Roman" w:cs="Times New Roman"/>
          <w:sz w:val="22"/>
          <w:szCs w:val="22"/>
        </w:rPr>
        <w:t xml:space="preserve">In the future, developments will take place that will integrate real-time data from wearables and IoT-empowered nutrition trackers that will add medically validated datasets to the knowledge base </w:t>
      </w:r>
      <w:proofErr w:type="gramStart"/>
      <w:r w:rsidRPr="004320E5">
        <w:rPr>
          <w:rFonts w:ascii="Times New Roman" w:hAnsi="Times New Roman" w:cs="Times New Roman"/>
          <w:sz w:val="22"/>
          <w:szCs w:val="22"/>
        </w:rPr>
        <w:t>and also</w:t>
      </w:r>
      <w:proofErr w:type="gramEnd"/>
      <w:r w:rsidRPr="004320E5">
        <w:rPr>
          <w:rFonts w:ascii="Times New Roman" w:hAnsi="Times New Roman" w:cs="Times New Roman"/>
          <w:sz w:val="22"/>
          <w:szCs w:val="22"/>
        </w:rPr>
        <w:t xml:space="preserve"> explainable AI usage. The multi-user technique which supports scalable deployment and the automatic hyperparameter tuning of </w:t>
      </w:r>
      <w:proofErr w:type="spellStart"/>
      <w:r w:rsidRPr="004320E5">
        <w:rPr>
          <w:rFonts w:ascii="Times New Roman" w:hAnsi="Times New Roman" w:cs="Times New Roman"/>
          <w:sz w:val="22"/>
          <w:szCs w:val="22"/>
        </w:rPr>
        <w:t>LoRA</w:t>
      </w:r>
      <w:proofErr w:type="spellEnd"/>
      <w:r w:rsidRPr="004320E5">
        <w:rPr>
          <w:rFonts w:ascii="Times New Roman" w:hAnsi="Times New Roman" w:cs="Times New Roman"/>
          <w:sz w:val="22"/>
          <w:szCs w:val="22"/>
        </w:rPr>
        <w:t>/</w:t>
      </w:r>
      <w:proofErr w:type="spellStart"/>
      <w:r w:rsidRPr="004320E5">
        <w:rPr>
          <w:rFonts w:ascii="Times New Roman" w:hAnsi="Times New Roman" w:cs="Times New Roman"/>
          <w:sz w:val="22"/>
          <w:szCs w:val="22"/>
        </w:rPr>
        <w:t>QLoRA</w:t>
      </w:r>
      <w:proofErr w:type="spellEnd"/>
      <w:r w:rsidRPr="004320E5">
        <w:rPr>
          <w:rFonts w:ascii="Times New Roman" w:hAnsi="Times New Roman" w:cs="Times New Roman"/>
          <w:sz w:val="22"/>
          <w:szCs w:val="22"/>
        </w:rPr>
        <w:t xml:space="preserve"> adds efficiency and reach for ALICE, whereas reinforcement learning makes the recommendations advance according to user feedback. These improvements will result in a more practical, transparent, and extremely adaptable nutrition recommendation </w:t>
      </w:r>
      <w:proofErr w:type="gramStart"/>
      <w:r w:rsidRPr="004320E5">
        <w:rPr>
          <w:rFonts w:ascii="Times New Roman" w:hAnsi="Times New Roman" w:cs="Times New Roman"/>
          <w:sz w:val="22"/>
          <w:szCs w:val="22"/>
        </w:rPr>
        <w:t>system as a whole</w:t>
      </w:r>
      <w:proofErr w:type="gramEnd"/>
      <w:r w:rsidRPr="004320E5">
        <w:rPr>
          <w:rFonts w:ascii="Times New Roman" w:hAnsi="Times New Roman" w:cs="Times New Roman"/>
          <w:sz w:val="22"/>
          <w:szCs w:val="22"/>
        </w:rPr>
        <w:t>.</w:t>
      </w:r>
    </w:p>
    <w:p w14:paraId="7D58F682" w14:textId="77777777" w:rsidR="00F413EC" w:rsidRDefault="00F413EC" w:rsidP="00BF7935">
      <w:pPr>
        <w:jc w:val="both"/>
        <w:rPr>
          <w:rFonts w:ascii="Times New Roman" w:hAnsi="Times New Roman" w:cs="Times New Roman"/>
          <w:b/>
          <w:bCs/>
          <w:sz w:val="28"/>
          <w:szCs w:val="28"/>
        </w:rPr>
      </w:pPr>
    </w:p>
    <w:p w14:paraId="4A156871" w14:textId="603E7E03" w:rsidR="004320E5" w:rsidRPr="003C6DB6" w:rsidRDefault="004320E5" w:rsidP="00BF7935">
      <w:pPr>
        <w:jc w:val="both"/>
        <w:rPr>
          <w:rFonts w:ascii="Times New Roman" w:hAnsi="Times New Roman" w:cs="Times New Roman"/>
          <w:sz w:val="22"/>
          <w:szCs w:val="22"/>
        </w:rPr>
      </w:pPr>
      <w:r w:rsidRPr="004320E5">
        <w:rPr>
          <w:rFonts w:ascii="Times New Roman" w:hAnsi="Times New Roman" w:cs="Times New Roman"/>
          <w:b/>
          <w:bCs/>
          <w:sz w:val="28"/>
          <w:szCs w:val="28"/>
        </w:rPr>
        <w:lastRenderedPageBreak/>
        <w:t>V</w:t>
      </w:r>
      <w:r w:rsidR="00AC1FD1">
        <w:rPr>
          <w:rFonts w:ascii="Times New Roman" w:hAnsi="Times New Roman" w:cs="Times New Roman"/>
          <w:b/>
          <w:bCs/>
          <w:sz w:val="28"/>
          <w:szCs w:val="28"/>
        </w:rPr>
        <w:t>I</w:t>
      </w:r>
      <w:r w:rsidRPr="004320E5">
        <w:rPr>
          <w:rFonts w:ascii="Times New Roman" w:hAnsi="Times New Roman" w:cs="Times New Roman"/>
          <w:b/>
          <w:bCs/>
          <w:sz w:val="28"/>
          <w:szCs w:val="28"/>
        </w:rPr>
        <w:t>. REFERENCES</w:t>
      </w:r>
    </w:p>
    <w:p w14:paraId="37135AC9" w14:textId="77777777" w:rsidR="003C6DB6" w:rsidRPr="004320E5" w:rsidRDefault="003C6DB6" w:rsidP="00B1563D">
      <w:pPr>
        <w:spacing w:after="120"/>
        <w:jc w:val="both"/>
        <w:rPr>
          <w:rFonts w:ascii="Times New Roman" w:hAnsi="Times New Roman" w:cs="Times New Roman"/>
          <w:sz w:val="22"/>
          <w:szCs w:val="22"/>
        </w:rPr>
      </w:pPr>
    </w:p>
    <w:p w14:paraId="74244B85" w14:textId="04C3B702" w:rsidR="004320E5" w:rsidRPr="004320E5" w:rsidRDefault="004320E5" w:rsidP="003C6DB6">
      <w:pPr>
        <w:spacing w:line="240" w:lineRule="auto"/>
        <w:jc w:val="both"/>
        <w:rPr>
          <w:rFonts w:ascii="Times New Roman" w:hAnsi="Times New Roman" w:cs="Times New Roman"/>
          <w:sz w:val="20"/>
          <w:szCs w:val="20"/>
        </w:rPr>
      </w:pPr>
      <w:r w:rsidRPr="004320E5">
        <w:rPr>
          <w:rFonts w:ascii="Times New Roman" w:hAnsi="Times New Roman" w:cs="Times New Roman"/>
          <w:sz w:val="20"/>
          <w:szCs w:val="20"/>
        </w:rPr>
        <w:t xml:space="preserve">[1] </w:t>
      </w:r>
      <w:proofErr w:type="spellStart"/>
      <w:r w:rsidRPr="004320E5">
        <w:rPr>
          <w:rFonts w:ascii="Times New Roman" w:hAnsi="Times New Roman" w:cs="Times New Roman"/>
          <w:sz w:val="20"/>
          <w:szCs w:val="20"/>
        </w:rPr>
        <w:t>Addepto</w:t>
      </w:r>
      <w:proofErr w:type="spellEnd"/>
      <w:r w:rsidRPr="004320E5">
        <w:rPr>
          <w:rFonts w:ascii="Times New Roman" w:hAnsi="Times New Roman" w:cs="Times New Roman"/>
          <w:sz w:val="20"/>
          <w:szCs w:val="20"/>
        </w:rPr>
        <w:t xml:space="preserve"> Blog Team, “RAG vs. Fine-Tuning: LLM Learning Techniques Comparison,” 2025.</w:t>
      </w:r>
    </w:p>
    <w:p w14:paraId="47F613C2" w14:textId="1FD89F7B" w:rsidR="004320E5" w:rsidRPr="004320E5" w:rsidRDefault="004320E5" w:rsidP="003C6DB6">
      <w:pPr>
        <w:spacing w:line="240" w:lineRule="auto"/>
        <w:jc w:val="both"/>
        <w:rPr>
          <w:rFonts w:ascii="Times New Roman" w:hAnsi="Times New Roman" w:cs="Times New Roman"/>
          <w:sz w:val="20"/>
          <w:szCs w:val="20"/>
        </w:rPr>
      </w:pPr>
      <w:r w:rsidRPr="004320E5">
        <w:rPr>
          <w:rFonts w:ascii="Times New Roman" w:hAnsi="Times New Roman" w:cs="Times New Roman"/>
          <w:sz w:val="20"/>
          <w:szCs w:val="20"/>
        </w:rPr>
        <w:t xml:space="preserve">[2] D. M. </w:t>
      </w:r>
      <w:proofErr w:type="spellStart"/>
      <w:r w:rsidRPr="004320E5">
        <w:rPr>
          <w:rFonts w:ascii="Times New Roman" w:hAnsi="Times New Roman" w:cs="Times New Roman"/>
          <w:sz w:val="20"/>
          <w:szCs w:val="20"/>
        </w:rPr>
        <w:t>Anisuzzaman</w:t>
      </w:r>
      <w:proofErr w:type="spellEnd"/>
      <w:r w:rsidRPr="004320E5">
        <w:rPr>
          <w:rFonts w:ascii="Times New Roman" w:hAnsi="Times New Roman" w:cs="Times New Roman"/>
          <w:sz w:val="20"/>
          <w:szCs w:val="20"/>
        </w:rPr>
        <w:t>, J. G. Malins, P. A. Friedman, and Z. I. Attia, “Fine-Tuning Large Language Models for Specialized Use Cases,” 2024.</w:t>
      </w:r>
    </w:p>
    <w:p w14:paraId="0CE22D3B" w14:textId="26F40464" w:rsidR="004320E5" w:rsidRPr="004320E5" w:rsidRDefault="004320E5" w:rsidP="003C6DB6">
      <w:pPr>
        <w:spacing w:line="240" w:lineRule="auto"/>
        <w:jc w:val="both"/>
        <w:rPr>
          <w:rFonts w:ascii="Times New Roman" w:hAnsi="Times New Roman" w:cs="Times New Roman"/>
          <w:sz w:val="20"/>
          <w:szCs w:val="20"/>
        </w:rPr>
      </w:pPr>
      <w:r w:rsidRPr="004320E5">
        <w:rPr>
          <w:rFonts w:ascii="Times New Roman" w:hAnsi="Times New Roman" w:cs="Times New Roman"/>
          <w:sz w:val="20"/>
          <w:szCs w:val="20"/>
        </w:rPr>
        <w:t xml:space="preserve">[3] S. Ansari, M. Khan, S. Revankar, A. Varma, and A. </w:t>
      </w:r>
      <w:proofErr w:type="spellStart"/>
      <w:r w:rsidRPr="004320E5">
        <w:rPr>
          <w:rFonts w:ascii="Times New Roman" w:hAnsi="Times New Roman" w:cs="Times New Roman"/>
          <w:sz w:val="20"/>
          <w:szCs w:val="20"/>
        </w:rPr>
        <w:t>Mokhade</w:t>
      </w:r>
      <w:proofErr w:type="spellEnd"/>
      <w:r w:rsidRPr="004320E5">
        <w:rPr>
          <w:rFonts w:ascii="Times New Roman" w:hAnsi="Times New Roman" w:cs="Times New Roman"/>
          <w:sz w:val="20"/>
          <w:szCs w:val="20"/>
        </w:rPr>
        <w:t xml:space="preserve">, “Lightweight Clinical Decision Support System using </w:t>
      </w:r>
      <w:proofErr w:type="spellStart"/>
      <w:r w:rsidRPr="004320E5">
        <w:rPr>
          <w:rFonts w:ascii="Times New Roman" w:hAnsi="Times New Roman" w:cs="Times New Roman"/>
          <w:sz w:val="20"/>
          <w:szCs w:val="20"/>
        </w:rPr>
        <w:t>QLoRA</w:t>
      </w:r>
      <w:proofErr w:type="spellEnd"/>
      <w:r w:rsidRPr="004320E5">
        <w:rPr>
          <w:rFonts w:ascii="Times New Roman" w:hAnsi="Times New Roman" w:cs="Times New Roman"/>
          <w:sz w:val="20"/>
          <w:szCs w:val="20"/>
        </w:rPr>
        <w:t xml:space="preserve">-Fine-Tuned LLMs and Retrieval-Augmented Generation,” </w:t>
      </w:r>
      <w:proofErr w:type="spellStart"/>
      <w:r w:rsidRPr="004320E5">
        <w:rPr>
          <w:rFonts w:ascii="Times New Roman" w:hAnsi="Times New Roman" w:cs="Times New Roman"/>
          <w:sz w:val="20"/>
          <w:szCs w:val="20"/>
        </w:rPr>
        <w:t>arXiv</w:t>
      </w:r>
      <w:proofErr w:type="spellEnd"/>
      <w:r w:rsidRPr="004320E5">
        <w:rPr>
          <w:rFonts w:ascii="Times New Roman" w:hAnsi="Times New Roman" w:cs="Times New Roman"/>
          <w:sz w:val="20"/>
          <w:szCs w:val="20"/>
        </w:rPr>
        <w:t xml:space="preserve"> preprint, arXiv:2505.03406, 2025, </w:t>
      </w:r>
      <w:proofErr w:type="spellStart"/>
      <w:r w:rsidRPr="004320E5">
        <w:rPr>
          <w:rFonts w:ascii="Times New Roman" w:hAnsi="Times New Roman" w:cs="Times New Roman"/>
          <w:sz w:val="20"/>
          <w:szCs w:val="20"/>
        </w:rPr>
        <w:t>doi</w:t>
      </w:r>
      <w:proofErr w:type="spellEnd"/>
      <w:r w:rsidRPr="004320E5">
        <w:rPr>
          <w:rFonts w:ascii="Times New Roman" w:hAnsi="Times New Roman" w:cs="Times New Roman"/>
          <w:sz w:val="20"/>
          <w:szCs w:val="20"/>
        </w:rPr>
        <w:t>: 10.48550/arXiv.2505.03406.</w:t>
      </w:r>
    </w:p>
    <w:p w14:paraId="4E33AB80" w14:textId="4D2BF48E" w:rsidR="004320E5" w:rsidRPr="004320E5" w:rsidRDefault="004320E5" w:rsidP="003C6DB6">
      <w:pPr>
        <w:spacing w:line="240" w:lineRule="auto"/>
        <w:jc w:val="both"/>
        <w:rPr>
          <w:rFonts w:ascii="Times New Roman" w:hAnsi="Times New Roman" w:cs="Times New Roman"/>
          <w:sz w:val="20"/>
          <w:szCs w:val="20"/>
        </w:rPr>
      </w:pPr>
      <w:r w:rsidRPr="004320E5">
        <w:rPr>
          <w:rFonts w:ascii="Times New Roman" w:hAnsi="Times New Roman" w:cs="Times New Roman"/>
          <w:sz w:val="20"/>
          <w:szCs w:val="20"/>
        </w:rPr>
        <w:t xml:space="preserve">[4] D. </w:t>
      </w:r>
      <w:proofErr w:type="spellStart"/>
      <w:r w:rsidRPr="004320E5">
        <w:rPr>
          <w:rFonts w:ascii="Times New Roman" w:hAnsi="Times New Roman" w:cs="Times New Roman"/>
          <w:sz w:val="20"/>
          <w:szCs w:val="20"/>
        </w:rPr>
        <w:t>Benfenati</w:t>
      </w:r>
      <w:proofErr w:type="spellEnd"/>
      <w:r w:rsidRPr="004320E5">
        <w:rPr>
          <w:rFonts w:ascii="Times New Roman" w:hAnsi="Times New Roman" w:cs="Times New Roman"/>
          <w:sz w:val="20"/>
          <w:szCs w:val="20"/>
        </w:rPr>
        <w:t xml:space="preserve">, G. M. De Filippis, A. M. Rinaldi, C. Russo, and C. Tommasino, “A Retrieval-Augmented Generation Application for Question-Answering in Nutrigenetics Domain,” Procedia Computer Science, vol. 246, pp. 586–595, 2024, </w:t>
      </w:r>
      <w:proofErr w:type="spellStart"/>
      <w:r w:rsidRPr="004320E5">
        <w:rPr>
          <w:rFonts w:ascii="Times New Roman" w:hAnsi="Times New Roman" w:cs="Times New Roman"/>
          <w:sz w:val="20"/>
          <w:szCs w:val="20"/>
        </w:rPr>
        <w:t>doi</w:t>
      </w:r>
      <w:proofErr w:type="spellEnd"/>
      <w:r w:rsidRPr="004320E5">
        <w:rPr>
          <w:rFonts w:ascii="Times New Roman" w:hAnsi="Times New Roman" w:cs="Times New Roman"/>
          <w:sz w:val="20"/>
          <w:szCs w:val="20"/>
        </w:rPr>
        <w:t>: 10.1016/j.procs.2024.09.467.</w:t>
      </w:r>
    </w:p>
    <w:p w14:paraId="582D213C" w14:textId="1C214E84" w:rsidR="004320E5" w:rsidRPr="004320E5" w:rsidRDefault="004320E5" w:rsidP="003C6DB6">
      <w:pPr>
        <w:spacing w:line="240" w:lineRule="auto"/>
        <w:jc w:val="both"/>
        <w:rPr>
          <w:rFonts w:ascii="Times New Roman" w:hAnsi="Times New Roman" w:cs="Times New Roman"/>
          <w:sz w:val="20"/>
          <w:szCs w:val="20"/>
        </w:rPr>
      </w:pPr>
      <w:r w:rsidRPr="004320E5">
        <w:rPr>
          <w:rFonts w:ascii="Times New Roman" w:hAnsi="Times New Roman" w:cs="Times New Roman"/>
          <w:sz w:val="20"/>
          <w:szCs w:val="20"/>
        </w:rPr>
        <w:t xml:space="preserve">[5] A. K. Gavai and J. van </w:t>
      </w:r>
      <w:proofErr w:type="spellStart"/>
      <w:r w:rsidRPr="004320E5">
        <w:rPr>
          <w:rFonts w:ascii="Times New Roman" w:hAnsi="Times New Roman" w:cs="Times New Roman"/>
          <w:sz w:val="20"/>
          <w:szCs w:val="20"/>
        </w:rPr>
        <w:t>Hillegersberg</w:t>
      </w:r>
      <w:proofErr w:type="spellEnd"/>
      <w:r w:rsidRPr="004320E5">
        <w:rPr>
          <w:rFonts w:ascii="Times New Roman" w:hAnsi="Times New Roman" w:cs="Times New Roman"/>
          <w:sz w:val="20"/>
          <w:szCs w:val="20"/>
        </w:rPr>
        <w:t xml:space="preserve">, “AI-Driven Personalized Nutrition: RAG-Based Digital Health Solution for Obesity and Type 2 Diabetes,” PLOS Digital Health, vol. 4, no. 5, p. e0000758, May 2025, </w:t>
      </w:r>
      <w:proofErr w:type="spellStart"/>
      <w:r w:rsidRPr="004320E5">
        <w:rPr>
          <w:rFonts w:ascii="Times New Roman" w:hAnsi="Times New Roman" w:cs="Times New Roman"/>
          <w:sz w:val="20"/>
          <w:szCs w:val="20"/>
        </w:rPr>
        <w:t>doi</w:t>
      </w:r>
      <w:proofErr w:type="spellEnd"/>
      <w:r w:rsidRPr="004320E5">
        <w:rPr>
          <w:rFonts w:ascii="Times New Roman" w:hAnsi="Times New Roman" w:cs="Times New Roman"/>
          <w:sz w:val="20"/>
          <w:szCs w:val="20"/>
        </w:rPr>
        <w:t>: 10.1371/journal.pdig.0000758.</w:t>
      </w:r>
    </w:p>
    <w:p w14:paraId="5AA23035" w14:textId="29945BDB" w:rsidR="004320E5" w:rsidRPr="004320E5" w:rsidRDefault="004320E5" w:rsidP="003C6DB6">
      <w:pPr>
        <w:spacing w:line="240" w:lineRule="auto"/>
        <w:jc w:val="both"/>
        <w:rPr>
          <w:rFonts w:ascii="Times New Roman" w:hAnsi="Times New Roman" w:cs="Times New Roman"/>
          <w:sz w:val="20"/>
          <w:szCs w:val="20"/>
        </w:rPr>
      </w:pPr>
      <w:r w:rsidRPr="004320E5">
        <w:rPr>
          <w:rFonts w:ascii="Times New Roman" w:hAnsi="Times New Roman" w:cs="Times New Roman"/>
          <w:sz w:val="20"/>
          <w:szCs w:val="20"/>
        </w:rPr>
        <w:t xml:space="preserve">[6] T. </w:t>
      </w:r>
      <w:proofErr w:type="spellStart"/>
      <w:r w:rsidRPr="004320E5">
        <w:rPr>
          <w:rFonts w:ascii="Times New Roman" w:hAnsi="Times New Roman" w:cs="Times New Roman"/>
          <w:sz w:val="20"/>
          <w:szCs w:val="20"/>
        </w:rPr>
        <w:t>Kayarga</w:t>
      </w:r>
      <w:proofErr w:type="spellEnd"/>
      <w:r w:rsidRPr="004320E5">
        <w:rPr>
          <w:rFonts w:ascii="Times New Roman" w:hAnsi="Times New Roman" w:cs="Times New Roman"/>
          <w:sz w:val="20"/>
          <w:szCs w:val="20"/>
        </w:rPr>
        <w:t>, C. Surekha, U. Madeeha, V. G., and V. G., “</w:t>
      </w:r>
      <w:proofErr w:type="spellStart"/>
      <w:r w:rsidRPr="004320E5">
        <w:rPr>
          <w:rFonts w:ascii="Times New Roman" w:hAnsi="Times New Roman" w:cs="Times New Roman"/>
          <w:sz w:val="20"/>
          <w:szCs w:val="20"/>
        </w:rPr>
        <w:t>Nutrivision</w:t>
      </w:r>
      <w:proofErr w:type="spellEnd"/>
      <w:r w:rsidRPr="004320E5">
        <w:rPr>
          <w:rFonts w:ascii="Times New Roman" w:hAnsi="Times New Roman" w:cs="Times New Roman"/>
          <w:sz w:val="20"/>
          <w:szCs w:val="20"/>
        </w:rPr>
        <w:t xml:space="preserve">: Food Calorie Estimation Using Vision Transformers and Personalized Food Recommendations,” in Proc. IEEE Int. Conf. on Data Science, Business, and Systems (ICDSBS), 2025, pp. 1–8, </w:t>
      </w:r>
      <w:proofErr w:type="spellStart"/>
      <w:r w:rsidRPr="004320E5">
        <w:rPr>
          <w:rFonts w:ascii="Times New Roman" w:hAnsi="Times New Roman" w:cs="Times New Roman"/>
          <w:sz w:val="20"/>
          <w:szCs w:val="20"/>
        </w:rPr>
        <w:t>doi</w:t>
      </w:r>
      <w:proofErr w:type="spellEnd"/>
      <w:r w:rsidRPr="004320E5">
        <w:rPr>
          <w:rFonts w:ascii="Times New Roman" w:hAnsi="Times New Roman" w:cs="Times New Roman"/>
          <w:sz w:val="20"/>
          <w:szCs w:val="20"/>
        </w:rPr>
        <w:t>: 10.1109/ICDSBS63635.2025.11031737.</w:t>
      </w:r>
    </w:p>
    <w:p w14:paraId="3ED575E6" w14:textId="506CD302" w:rsidR="004320E5" w:rsidRPr="004320E5" w:rsidRDefault="004320E5" w:rsidP="003C6DB6">
      <w:pPr>
        <w:spacing w:line="240" w:lineRule="auto"/>
        <w:jc w:val="both"/>
        <w:rPr>
          <w:rFonts w:ascii="Times New Roman" w:hAnsi="Times New Roman" w:cs="Times New Roman"/>
          <w:sz w:val="20"/>
          <w:szCs w:val="20"/>
        </w:rPr>
      </w:pPr>
      <w:r w:rsidRPr="004320E5">
        <w:rPr>
          <w:rFonts w:ascii="Times New Roman" w:hAnsi="Times New Roman" w:cs="Times New Roman"/>
          <w:sz w:val="20"/>
          <w:szCs w:val="20"/>
        </w:rPr>
        <w:t xml:space="preserve">[7] S. Khaki, X. Li, J. Guo, L. Zhu, C. Xu, K. N. </w:t>
      </w:r>
      <w:proofErr w:type="spellStart"/>
      <w:r w:rsidRPr="004320E5">
        <w:rPr>
          <w:rFonts w:ascii="Times New Roman" w:hAnsi="Times New Roman" w:cs="Times New Roman"/>
          <w:sz w:val="20"/>
          <w:szCs w:val="20"/>
        </w:rPr>
        <w:t>Plataniotis</w:t>
      </w:r>
      <w:proofErr w:type="spellEnd"/>
      <w:r w:rsidRPr="004320E5">
        <w:rPr>
          <w:rFonts w:ascii="Times New Roman" w:hAnsi="Times New Roman" w:cs="Times New Roman"/>
          <w:sz w:val="20"/>
          <w:szCs w:val="20"/>
        </w:rPr>
        <w:t xml:space="preserve">, A. </w:t>
      </w:r>
      <w:proofErr w:type="spellStart"/>
      <w:r w:rsidRPr="004320E5">
        <w:rPr>
          <w:rFonts w:ascii="Times New Roman" w:hAnsi="Times New Roman" w:cs="Times New Roman"/>
          <w:sz w:val="20"/>
          <w:szCs w:val="20"/>
        </w:rPr>
        <w:t>Yazdanbakhsh</w:t>
      </w:r>
      <w:proofErr w:type="spellEnd"/>
      <w:r w:rsidRPr="004320E5">
        <w:rPr>
          <w:rFonts w:ascii="Times New Roman" w:hAnsi="Times New Roman" w:cs="Times New Roman"/>
          <w:sz w:val="20"/>
          <w:szCs w:val="20"/>
        </w:rPr>
        <w:t>, K. Keutzer, and Z. Liu, “</w:t>
      </w:r>
      <w:proofErr w:type="spellStart"/>
      <w:r w:rsidRPr="004320E5">
        <w:rPr>
          <w:rFonts w:ascii="Times New Roman" w:hAnsi="Times New Roman" w:cs="Times New Roman"/>
          <w:sz w:val="20"/>
          <w:szCs w:val="20"/>
        </w:rPr>
        <w:t>SparseLoRA</w:t>
      </w:r>
      <w:proofErr w:type="spellEnd"/>
      <w:r w:rsidRPr="004320E5">
        <w:rPr>
          <w:rFonts w:ascii="Times New Roman" w:hAnsi="Times New Roman" w:cs="Times New Roman"/>
          <w:sz w:val="20"/>
          <w:szCs w:val="20"/>
        </w:rPr>
        <w:t xml:space="preserve">: Accelerating LLM Fine-Tuning with Contextual Sparsity,” </w:t>
      </w:r>
      <w:proofErr w:type="spellStart"/>
      <w:r w:rsidRPr="004320E5">
        <w:rPr>
          <w:rFonts w:ascii="Times New Roman" w:hAnsi="Times New Roman" w:cs="Times New Roman"/>
          <w:sz w:val="20"/>
          <w:szCs w:val="20"/>
        </w:rPr>
        <w:t>arXiv</w:t>
      </w:r>
      <w:proofErr w:type="spellEnd"/>
      <w:r w:rsidRPr="004320E5">
        <w:rPr>
          <w:rFonts w:ascii="Times New Roman" w:hAnsi="Times New Roman" w:cs="Times New Roman"/>
          <w:sz w:val="20"/>
          <w:szCs w:val="20"/>
        </w:rPr>
        <w:t xml:space="preserve"> preprint, arXiv:2506.16500, 2025.</w:t>
      </w:r>
    </w:p>
    <w:p w14:paraId="39CD988B" w14:textId="4B89D393" w:rsidR="004320E5" w:rsidRPr="004320E5" w:rsidRDefault="004320E5" w:rsidP="003C6DB6">
      <w:pPr>
        <w:spacing w:line="240" w:lineRule="auto"/>
        <w:jc w:val="both"/>
        <w:rPr>
          <w:rFonts w:ascii="Times New Roman" w:hAnsi="Times New Roman" w:cs="Times New Roman"/>
          <w:sz w:val="20"/>
          <w:szCs w:val="20"/>
        </w:rPr>
      </w:pPr>
      <w:r w:rsidRPr="004320E5">
        <w:rPr>
          <w:rFonts w:ascii="Times New Roman" w:hAnsi="Times New Roman" w:cs="Times New Roman"/>
          <w:sz w:val="20"/>
          <w:szCs w:val="20"/>
        </w:rPr>
        <w:t xml:space="preserve">[8] D. </w:t>
      </w:r>
      <w:proofErr w:type="spellStart"/>
      <w:r w:rsidRPr="004320E5">
        <w:rPr>
          <w:rFonts w:ascii="Times New Roman" w:hAnsi="Times New Roman" w:cs="Times New Roman"/>
          <w:sz w:val="20"/>
          <w:szCs w:val="20"/>
        </w:rPr>
        <w:t>Khashabi</w:t>
      </w:r>
      <w:proofErr w:type="spellEnd"/>
      <w:r w:rsidRPr="004320E5">
        <w:rPr>
          <w:rFonts w:ascii="Times New Roman" w:hAnsi="Times New Roman" w:cs="Times New Roman"/>
          <w:sz w:val="20"/>
          <w:szCs w:val="20"/>
        </w:rPr>
        <w:t xml:space="preserve">, D. Wadden, N. F. Rajani, Ø. Tafjord, and I. </w:t>
      </w:r>
      <w:proofErr w:type="spellStart"/>
      <w:r w:rsidRPr="004320E5">
        <w:rPr>
          <w:rFonts w:ascii="Times New Roman" w:hAnsi="Times New Roman" w:cs="Times New Roman"/>
          <w:sz w:val="20"/>
          <w:szCs w:val="20"/>
        </w:rPr>
        <w:t>Beltagy</w:t>
      </w:r>
      <w:proofErr w:type="spellEnd"/>
      <w:r w:rsidRPr="004320E5">
        <w:rPr>
          <w:rFonts w:ascii="Times New Roman" w:hAnsi="Times New Roman" w:cs="Times New Roman"/>
          <w:sz w:val="20"/>
          <w:szCs w:val="20"/>
        </w:rPr>
        <w:t>, “RAG LLMs Are Not Safer: A Safety Analysis of Retrieval-Augmented Generation LLMs,” 2025.</w:t>
      </w:r>
    </w:p>
    <w:p w14:paraId="0AB158B3" w14:textId="20061121" w:rsidR="004320E5" w:rsidRPr="004320E5" w:rsidRDefault="004320E5" w:rsidP="003C6DB6">
      <w:pPr>
        <w:spacing w:line="240" w:lineRule="auto"/>
        <w:jc w:val="both"/>
        <w:rPr>
          <w:rFonts w:ascii="Times New Roman" w:hAnsi="Times New Roman" w:cs="Times New Roman"/>
          <w:sz w:val="20"/>
          <w:szCs w:val="20"/>
        </w:rPr>
      </w:pPr>
      <w:r w:rsidRPr="004320E5">
        <w:rPr>
          <w:rFonts w:ascii="Times New Roman" w:hAnsi="Times New Roman" w:cs="Times New Roman"/>
          <w:sz w:val="20"/>
          <w:szCs w:val="20"/>
        </w:rPr>
        <w:t>[9] G. de Castro et al., “Fine-Tuning Large Language Models for Specialized Use Cases,” 2024.</w:t>
      </w:r>
    </w:p>
    <w:p w14:paraId="5478AB4C" w14:textId="61890C09" w:rsidR="004320E5" w:rsidRPr="004320E5" w:rsidRDefault="004320E5" w:rsidP="003C6DB6">
      <w:pPr>
        <w:spacing w:line="240" w:lineRule="auto"/>
        <w:jc w:val="both"/>
        <w:rPr>
          <w:rFonts w:ascii="Times New Roman" w:hAnsi="Times New Roman" w:cs="Times New Roman"/>
          <w:sz w:val="20"/>
          <w:szCs w:val="20"/>
        </w:rPr>
      </w:pPr>
      <w:r w:rsidRPr="004320E5">
        <w:rPr>
          <w:rFonts w:ascii="Times New Roman" w:hAnsi="Times New Roman" w:cs="Times New Roman"/>
          <w:sz w:val="20"/>
          <w:szCs w:val="20"/>
        </w:rPr>
        <w:t>[10] A. Salemi and H. Zamani, “Comparing Retrieval-Augmentation and Parameter-Efficient Fine-Tuning for Privacy-Preserving Personalization of Large Language Models,” 2025.</w:t>
      </w:r>
    </w:p>
    <w:p w14:paraId="0C28003C" w14:textId="425FFA03" w:rsidR="004320E5" w:rsidRPr="004320E5" w:rsidRDefault="004320E5" w:rsidP="003C6DB6">
      <w:pPr>
        <w:spacing w:line="240" w:lineRule="auto"/>
        <w:jc w:val="both"/>
        <w:rPr>
          <w:rFonts w:ascii="Times New Roman" w:hAnsi="Times New Roman" w:cs="Times New Roman"/>
          <w:sz w:val="20"/>
          <w:szCs w:val="20"/>
        </w:rPr>
      </w:pPr>
      <w:r w:rsidRPr="004320E5">
        <w:rPr>
          <w:rFonts w:ascii="Times New Roman" w:hAnsi="Times New Roman" w:cs="Times New Roman"/>
          <w:sz w:val="20"/>
          <w:szCs w:val="20"/>
        </w:rPr>
        <w:t>[11] OpenAI, “A Survey on Parameter-Efficient Tuning of Large Language Models (PEFT),” 2023.</w:t>
      </w:r>
    </w:p>
    <w:p w14:paraId="3DE2F963" w14:textId="69794844" w:rsidR="004320E5" w:rsidRPr="004320E5" w:rsidRDefault="004320E5" w:rsidP="003C6DB6">
      <w:pPr>
        <w:spacing w:line="240" w:lineRule="auto"/>
        <w:jc w:val="both"/>
        <w:rPr>
          <w:rFonts w:ascii="Times New Roman" w:hAnsi="Times New Roman" w:cs="Times New Roman"/>
          <w:sz w:val="20"/>
          <w:szCs w:val="20"/>
        </w:rPr>
      </w:pPr>
      <w:r w:rsidRPr="004320E5">
        <w:rPr>
          <w:rFonts w:ascii="Times New Roman" w:hAnsi="Times New Roman" w:cs="Times New Roman"/>
          <w:sz w:val="20"/>
          <w:szCs w:val="20"/>
        </w:rPr>
        <w:t xml:space="preserve">[12] B. </w:t>
      </w:r>
      <w:proofErr w:type="spellStart"/>
      <w:r w:rsidRPr="004320E5">
        <w:rPr>
          <w:rFonts w:ascii="Times New Roman" w:hAnsi="Times New Roman" w:cs="Times New Roman"/>
          <w:sz w:val="20"/>
          <w:szCs w:val="20"/>
        </w:rPr>
        <w:t>Pingua</w:t>
      </w:r>
      <w:proofErr w:type="spellEnd"/>
      <w:r w:rsidRPr="004320E5">
        <w:rPr>
          <w:rFonts w:ascii="Times New Roman" w:hAnsi="Times New Roman" w:cs="Times New Roman"/>
          <w:sz w:val="20"/>
          <w:szCs w:val="20"/>
        </w:rPr>
        <w:t xml:space="preserve">, A. Sahoo, M. </w:t>
      </w:r>
      <w:proofErr w:type="spellStart"/>
      <w:r w:rsidRPr="004320E5">
        <w:rPr>
          <w:rFonts w:ascii="Times New Roman" w:hAnsi="Times New Roman" w:cs="Times New Roman"/>
          <w:sz w:val="20"/>
          <w:szCs w:val="20"/>
        </w:rPr>
        <w:t>Kandpal</w:t>
      </w:r>
      <w:proofErr w:type="spellEnd"/>
      <w:r w:rsidRPr="004320E5">
        <w:rPr>
          <w:rFonts w:ascii="Times New Roman" w:hAnsi="Times New Roman" w:cs="Times New Roman"/>
          <w:sz w:val="20"/>
          <w:szCs w:val="20"/>
        </w:rPr>
        <w:t xml:space="preserve">, D. Murmu, J. </w:t>
      </w:r>
      <w:proofErr w:type="spellStart"/>
      <w:r w:rsidRPr="004320E5">
        <w:rPr>
          <w:rFonts w:ascii="Times New Roman" w:hAnsi="Times New Roman" w:cs="Times New Roman"/>
          <w:sz w:val="20"/>
          <w:szCs w:val="20"/>
        </w:rPr>
        <w:t>Rautaray</w:t>
      </w:r>
      <w:proofErr w:type="spellEnd"/>
      <w:r w:rsidRPr="004320E5">
        <w:rPr>
          <w:rFonts w:ascii="Times New Roman" w:hAnsi="Times New Roman" w:cs="Times New Roman"/>
          <w:sz w:val="20"/>
          <w:szCs w:val="20"/>
        </w:rPr>
        <w:t>, R. K. Barik, and M. J. Saikia, “Comparative Analysis of RAG Fine-Tuning and Prompt Engineering in Chatbot Development,” 2024.</w:t>
      </w:r>
    </w:p>
    <w:p w14:paraId="7EB7D618" w14:textId="73492E8A" w:rsidR="004320E5" w:rsidRPr="004320E5" w:rsidRDefault="004320E5" w:rsidP="003C6DB6">
      <w:pPr>
        <w:spacing w:line="240" w:lineRule="auto"/>
        <w:jc w:val="both"/>
        <w:rPr>
          <w:rFonts w:ascii="Times New Roman" w:hAnsi="Times New Roman" w:cs="Times New Roman"/>
          <w:sz w:val="20"/>
          <w:szCs w:val="20"/>
        </w:rPr>
      </w:pPr>
      <w:r w:rsidRPr="004320E5">
        <w:rPr>
          <w:rFonts w:ascii="Times New Roman" w:hAnsi="Times New Roman" w:cs="Times New Roman"/>
          <w:sz w:val="20"/>
          <w:szCs w:val="20"/>
        </w:rPr>
        <w:t xml:space="preserve">[13] B. </w:t>
      </w:r>
      <w:proofErr w:type="spellStart"/>
      <w:r w:rsidRPr="004320E5">
        <w:rPr>
          <w:rFonts w:ascii="Times New Roman" w:hAnsi="Times New Roman" w:cs="Times New Roman"/>
          <w:sz w:val="20"/>
          <w:szCs w:val="20"/>
        </w:rPr>
        <w:t>Pingua</w:t>
      </w:r>
      <w:proofErr w:type="spellEnd"/>
      <w:r w:rsidRPr="004320E5">
        <w:rPr>
          <w:rFonts w:ascii="Times New Roman" w:hAnsi="Times New Roman" w:cs="Times New Roman"/>
          <w:sz w:val="20"/>
          <w:szCs w:val="20"/>
        </w:rPr>
        <w:t xml:space="preserve">, A. Sahoo, M. </w:t>
      </w:r>
      <w:proofErr w:type="spellStart"/>
      <w:r w:rsidRPr="004320E5">
        <w:rPr>
          <w:rFonts w:ascii="Times New Roman" w:hAnsi="Times New Roman" w:cs="Times New Roman"/>
          <w:sz w:val="20"/>
          <w:szCs w:val="20"/>
        </w:rPr>
        <w:t>Kandpal</w:t>
      </w:r>
      <w:proofErr w:type="spellEnd"/>
      <w:r w:rsidRPr="004320E5">
        <w:rPr>
          <w:rFonts w:ascii="Times New Roman" w:hAnsi="Times New Roman" w:cs="Times New Roman"/>
          <w:sz w:val="20"/>
          <w:szCs w:val="20"/>
        </w:rPr>
        <w:t xml:space="preserve">, D. Murmu, J. </w:t>
      </w:r>
      <w:proofErr w:type="spellStart"/>
      <w:r w:rsidRPr="004320E5">
        <w:rPr>
          <w:rFonts w:ascii="Times New Roman" w:hAnsi="Times New Roman" w:cs="Times New Roman"/>
          <w:sz w:val="20"/>
          <w:szCs w:val="20"/>
        </w:rPr>
        <w:t>Rautaray</w:t>
      </w:r>
      <w:proofErr w:type="spellEnd"/>
      <w:r w:rsidRPr="004320E5">
        <w:rPr>
          <w:rFonts w:ascii="Times New Roman" w:hAnsi="Times New Roman" w:cs="Times New Roman"/>
          <w:sz w:val="20"/>
          <w:szCs w:val="20"/>
        </w:rPr>
        <w:t>, R. K. Barik, and M. J. Saikia, “Medical LLMs: Fine-Tuning vs. Retrieval-Augmented Generation,” 2025.</w:t>
      </w:r>
    </w:p>
    <w:p w14:paraId="6D9D477C" w14:textId="77777777" w:rsidR="004320E5" w:rsidRPr="004320E5" w:rsidRDefault="004320E5" w:rsidP="003C6DB6">
      <w:pPr>
        <w:spacing w:line="240" w:lineRule="auto"/>
        <w:jc w:val="both"/>
        <w:rPr>
          <w:rFonts w:ascii="Times New Roman" w:hAnsi="Times New Roman" w:cs="Times New Roman"/>
          <w:sz w:val="20"/>
          <w:szCs w:val="20"/>
        </w:rPr>
      </w:pPr>
      <w:r w:rsidRPr="004320E5">
        <w:rPr>
          <w:rFonts w:ascii="Times New Roman" w:hAnsi="Times New Roman" w:cs="Times New Roman"/>
          <w:sz w:val="20"/>
          <w:szCs w:val="20"/>
        </w:rPr>
        <w:t>[14] S. Pratapa, A. R. Aranha, D. Kumar, G. Malhotra, A. P. N. Iyer, and S. S. Shylaja, “The Fine Art of Fine-Tuning: A Structured Review of Advanced LLM Fine-Tuning Techniques,” 2024.</w:t>
      </w:r>
    </w:p>
    <w:p w14:paraId="45CC481F" w14:textId="77777777" w:rsidR="004320E5" w:rsidRPr="004320E5" w:rsidRDefault="004320E5" w:rsidP="003C6DB6">
      <w:pPr>
        <w:spacing w:line="240" w:lineRule="auto"/>
        <w:jc w:val="both"/>
        <w:rPr>
          <w:rFonts w:ascii="Times New Roman" w:hAnsi="Times New Roman" w:cs="Times New Roman"/>
          <w:sz w:val="20"/>
          <w:szCs w:val="20"/>
        </w:rPr>
      </w:pPr>
      <w:r w:rsidRPr="004320E5">
        <w:rPr>
          <w:rFonts w:ascii="Times New Roman" w:hAnsi="Times New Roman" w:cs="Times New Roman"/>
          <w:sz w:val="20"/>
          <w:szCs w:val="20"/>
        </w:rPr>
        <w:t> </w:t>
      </w:r>
    </w:p>
    <w:p w14:paraId="18CBAFA9" w14:textId="77777777" w:rsidR="004320E5" w:rsidRPr="003C6DB6" w:rsidRDefault="004320E5" w:rsidP="003C6DB6">
      <w:pPr>
        <w:spacing w:line="240" w:lineRule="auto"/>
        <w:jc w:val="both"/>
        <w:rPr>
          <w:rFonts w:ascii="Times New Roman" w:hAnsi="Times New Roman" w:cs="Times New Roman"/>
          <w:sz w:val="20"/>
          <w:szCs w:val="20"/>
        </w:rPr>
      </w:pPr>
    </w:p>
    <w:sectPr w:rsidR="004320E5" w:rsidRPr="003C6DB6" w:rsidSect="00BF7935">
      <w:pgSz w:w="11906" w:h="16838"/>
      <w:pgMar w:top="1701"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B76F1D"/>
    <w:multiLevelType w:val="hybridMultilevel"/>
    <w:tmpl w:val="A064A9A4"/>
    <w:lvl w:ilvl="0" w:tplc="2BFCAF90">
      <w:start w:val="1"/>
      <w:numFmt w:val="upperRoman"/>
      <w:lvlText w:val="%1."/>
      <w:lvlJc w:val="left"/>
      <w:pPr>
        <w:ind w:left="1080" w:hanging="720"/>
      </w:pPr>
      <w:rPr>
        <w:rFonts w:hint="default"/>
        <w:b/>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ED655B7"/>
    <w:multiLevelType w:val="hybridMultilevel"/>
    <w:tmpl w:val="D74C0A6A"/>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F6B3AEA"/>
    <w:multiLevelType w:val="hybridMultilevel"/>
    <w:tmpl w:val="9FA2769C"/>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F95507B"/>
    <w:multiLevelType w:val="multilevel"/>
    <w:tmpl w:val="A6A23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36097729">
    <w:abstractNumId w:val="3"/>
  </w:num>
  <w:num w:numId="2" w16cid:durableId="626281487">
    <w:abstractNumId w:val="0"/>
  </w:num>
  <w:num w:numId="3" w16cid:durableId="808938669">
    <w:abstractNumId w:val="1"/>
  </w:num>
  <w:num w:numId="4" w16cid:durableId="10366621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0E5"/>
    <w:rsid w:val="00016241"/>
    <w:rsid w:val="00047940"/>
    <w:rsid w:val="000F7E28"/>
    <w:rsid w:val="001C15B5"/>
    <w:rsid w:val="003C1A4D"/>
    <w:rsid w:val="003C6DB6"/>
    <w:rsid w:val="00413730"/>
    <w:rsid w:val="00417574"/>
    <w:rsid w:val="004320E5"/>
    <w:rsid w:val="004615F2"/>
    <w:rsid w:val="0068686C"/>
    <w:rsid w:val="006B25C9"/>
    <w:rsid w:val="00703C91"/>
    <w:rsid w:val="0077459A"/>
    <w:rsid w:val="00780405"/>
    <w:rsid w:val="00851891"/>
    <w:rsid w:val="00902C83"/>
    <w:rsid w:val="009777E7"/>
    <w:rsid w:val="009779DD"/>
    <w:rsid w:val="00A76A3D"/>
    <w:rsid w:val="00AC1FD1"/>
    <w:rsid w:val="00B1563D"/>
    <w:rsid w:val="00B26A67"/>
    <w:rsid w:val="00BF7935"/>
    <w:rsid w:val="00C42222"/>
    <w:rsid w:val="00C74FEF"/>
    <w:rsid w:val="00CD1FE7"/>
    <w:rsid w:val="00D63429"/>
    <w:rsid w:val="00DE14FB"/>
    <w:rsid w:val="00E62FE2"/>
    <w:rsid w:val="00F413E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562C"/>
  <w15:chartTrackingRefBased/>
  <w15:docId w15:val="{35105932-C6C1-437E-AF55-54879E0E3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77E7"/>
  </w:style>
  <w:style w:type="paragraph" w:styleId="Heading1">
    <w:name w:val="heading 1"/>
    <w:basedOn w:val="Normal"/>
    <w:next w:val="Normal"/>
    <w:link w:val="Heading1Char"/>
    <w:uiPriority w:val="9"/>
    <w:qFormat/>
    <w:rsid w:val="004320E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320E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320E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320E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320E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320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20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20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20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20E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320E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320E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320E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320E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320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20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20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20E5"/>
    <w:rPr>
      <w:rFonts w:eastAsiaTheme="majorEastAsia" w:cstheme="majorBidi"/>
      <w:color w:val="272727" w:themeColor="text1" w:themeTint="D8"/>
    </w:rPr>
  </w:style>
  <w:style w:type="paragraph" w:styleId="Title">
    <w:name w:val="Title"/>
    <w:basedOn w:val="Normal"/>
    <w:next w:val="Normal"/>
    <w:link w:val="TitleChar"/>
    <w:uiPriority w:val="10"/>
    <w:qFormat/>
    <w:rsid w:val="004320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20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20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20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20E5"/>
    <w:pPr>
      <w:spacing w:before="160"/>
      <w:jc w:val="center"/>
    </w:pPr>
    <w:rPr>
      <w:i/>
      <w:iCs/>
      <w:color w:val="404040" w:themeColor="text1" w:themeTint="BF"/>
    </w:rPr>
  </w:style>
  <w:style w:type="character" w:customStyle="1" w:styleId="QuoteChar">
    <w:name w:val="Quote Char"/>
    <w:basedOn w:val="DefaultParagraphFont"/>
    <w:link w:val="Quote"/>
    <w:uiPriority w:val="29"/>
    <w:rsid w:val="004320E5"/>
    <w:rPr>
      <w:i/>
      <w:iCs/>
      <w:color w:val="404040" w:themeColor="text1" w:themeTint="BF"/>
    </w:rPr>
  </w:style>
  <w:style w:type="paragraph" w:styleId="ListParagraph">
    <w:name w:val="List Paragraph"/>
    <w:basedOn w:val="Normal"/>
    <w:uiPriority w:val="34"/>
    <w:qFormat/>
    <w:rsid w:val="004320E5"/>
    <w:pPr>
      <w:ind w:left="720"/>
      <w:contextualSpacing/>
    </w:pPr>
  </w:style>
  <w:style w:type="character" w:styleId="IntenseEmphasis">
    <w:name w:val="Intense Emphasis"/>
    <w:basedOn w:val="DefaultParagraphFont"/>
    <w:uiPriority w:val="21"/>
    <w:qFormat/>
    <w:rsid w:val="004320E5"/>
    <w:rPr>
      <w:i/>
      <w:iCs/>
      <w:color w:val="2F5496" w:themeColor="accent1" w:themeShade="BF"/>
    </w:rPr>
  </w:style>
  <w:style w:type="paragraph" w:styleId="IntenseQuote">
    <w:name w:val="Intense Quote"/>
    <w:basedOn w:val="Normal"/>
    <w:next w:val="Normal"/>
    <w:link w:val="IntenseQuoteChar"/>
    <w:uiPriority w:val="30"/>
    <w:qFormat/>
    <w:rsid w:val="004320E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320E5"/>
    <w:rPr>
      <w:i/>
      <w:iCs/>
      <w:color w:val="2F5496" w:themeColor="accent1" w:themeShade="BF"/>
    </w:rPr>
  </w:style>
  <w:style w:type="character" w:styleId="IntenseReference">
    <w:name w:val="Intense Reference"/>
    <w:basedOn w:val="DefaultParagraphFont"/>
    <w:uiPriority w:val="32"/>
    <w:qFormat/>
    <w:rsid w:val="004320E5"/>
    <w:rPr>
      <w:b/>
      <w:bCs/>
      <w:smallCaps/>
      <w:color w:val="2F5496" w:themeColor="accent1" w:themeShade="BF"/>
      <w:spacing w:val="5"/>
    </w:rPr>
  </w:style>
  <w:style w:type="character" w:styleId="Hyperlink">
    <w:name w:val="Hyperlink"/>
    <w:basedOn w:val="DefaultParagraphFont"/>
    <w:uiPriority w:val="99"/>
    <w:unhideWhenUsed/>
    <w:rsid w:val="000F7E28"/>
    <w:rPr>
      <w:color w:val="0563C1" w:themeColor="hyperlink"/>
      <w:u w:val="single"/>
    </w:rPr>
  </w:style>
  <w:style w:type="character" w:styleId="UnresolvedMention">
    <w:name w:val="Unresolved Mention"/>
    <w:basedOn w:val="DefaultParagraphFont"/>
    <w:uiPriority w:val="99"/>
    <w:semiHidden/>
    <w:unhideWhenUsed/>
    <w:rsid w:val="000F7E28"/>
    <w:rPr>
      <w:color w:val="605E5C"/>
      <w:shd w:val="clear" w:color="auto" w:fill="E1DFDD"/>
    </w:rPr>
  </w:style>
  <w:style w:type="table" w:styleId="TableGrid">
    <w:name w:val="Table Grid"/>
    <w:basedOn w:val="TableNormal"/>
    <w:uiPriority w:val="39"/>
    <w:rsid w:val="003C1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maladevi.ai@kongu.ed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mailto:pv.saran7@gmail.com" TargetMode="Externa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anjuknair510@gmail.com" TargetMode="External"/><Relationship Id="rId11" Type="http://schemas.openxmlformats.org/officeDocument/2006/relationships/hyperlink" Target="mailto:rithikchandrasekar.22aim@kongu.edu"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rashmikakr.22aim@kongu.edu" TargetMode="External"/><Relationship Id="rId4" Type="http://schemas.openxmlformats.org/officeDocument/2006/relationships/settings" Target="settings.xml"/><Relationship Id="rId9" Type="http://schemas.openxmlformats.org/officeDocument/2006/relationships/hyperlink" Target="mailto:padmapriyab.22aim@kongu.edu"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40303-C397-4313-95EB-45ED23029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4113</Words>
  <Characters>23445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 Priya</dc:creator>
  <cp:keywords/>
  <dc:description/>
  <cp:lastModifiedBy>Kavi Priya</cp:lastModifiedBy>
  <cp:revision>5</cp:revision>
  <dcterms:created xsi:type="dcterms:W3CDTF">2025-12-13T08:24:00Z</dcterms:created>
  <dcterms:modified xsi:type="dcterms:W3CDTF">2025-12-13T08:41:00Z</dcterms:modified>
</cp:coreProperties>
</file>